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720FA" w14:textId="77777777" w:rsidR="00777ED1" w:rsidRPr="004E4E8B" w:rsidRDefault="00D042B5" w:rsidP="00EC56F5">
      <w:pPr>
        <w:ind w:left="6096" w:firstLine="425"/>
        <w:jc w:val="center"/>
        <w:rPr>
          <w:sz w:val="28"/>
          <w:szCs w:val="28"/>
          <w:lang w:val="kk-KZ"/>
        </w:rPr>
      </w:pPr>
      <w:r w:rsidRPr="004E4E8B">
        <w:rPr>
          <w:sz w:val="28"/>
          <w:szCs w:val="28"/>
          <w:lang w:val="kk-KZ"/>
        </w:rPr>
        <w:t>бұйрығына 2</w:t>
      </w:r>
      <w:r w:rsidR="006B456B" w:rsidRPr="004E4E8B">
        <w:rPr>
          <w:sz w:val="28"/>
          <w:szCs w:val="28"/>
          <w:lang w:val="kk-KZ"/>
        </w:rPr>
        <w:t>-қосымша</w:t>
      </w:r>
    </w:p>
    <w:p w14:paraId="674909E8" w14:textId="77777777" w:rsidR="006B456B" w:rsidRPr="004E4E8B" w:rsidRDefault="006B456B" w:rsidP="00777ED1">
      <w:pPr>
        <w:ind w:left="6096"/>
        <w:jc w:val="center"/>
        <w:rPr>
          <w:sz w:val="28"/>
          <w:szCs w:val="28"/>
          <w:lang w:val="kk-KZ"/>
        </w:rPr>
      </w:pPr>
    </w:p>
    <w:p w14:paraId="6CF96405" w14:textId="77777777" w:rsidR="00EC56F5" w:rsidRPr="004E4E8B" w:rsidRDefault="00EC56F5" w:rsidP="00EC56F5">
      <w:pPr>
        <w:ind w:firstLine="6237"/>
        <w:jc w:val="center"/>
        <w:rPr>
          <w:sz w:val="28"/>
          <w:szCs w:val="28"/>
          <w:lang w:val="kk-KZ"/>
        </w:rPr>
      </w:pPr>
      <w:r w:rsidRPr="004E4E8B">
        <w:rPr>
          <w:sz w:val="28"/>
          <w:szCs w:val="28"/>
          <w:lang w:val="kk-KZ"/>
        </w:rPr>
        <w:t>Мемлекеттік сатып алуды</w:t>
      </w:r>
    </w:p>
    <w:p w14:paraId="367F0B2E" w14:textId="77777777" w:rsidR="00EC56F5" w:rsidRPr="004E4E8B" w:rsidRDefault="00EC56F5" w:rsidP="00EC56F5">
      <w:pPr>
        <w:ind w:firstLine="6237"/>
        <w:jc w:val="center"/>
        <w:rPr>
          <w:sz w:val="28"/>
          <w:szCs w:val="28"/>
          <w:lang w:val="kk-KZ"/>
        </w:rPr>
      </w:pPr>
      <w:r w:rsidRPr="004E4E8B">
        <w:rPr>
          <w:sz w:val="28"/>
          <w:szCs w:val="28"/>
          <w:lang w:val="kk-KZ"/>
        </w:rPr>
        <w:t>жүзеге асыру қағидаларына</w:t>
      </w:r>
    </w:p>
    <w:p w14:paraId="47160AC3" w14:textId="42DCA4D3" w:rsidR="00BA308B" w:rsidRPr="004E4E8B" w:rsidRDefault="00EC56F5" w:rsidP="00EC56F5">
      <w:pPr>
        <w:ind w:firstLine="6237"/>
        <w:jc w:val="center"/>
        <w:rPr>
          <w:sz w:val="28"/>
          <w:szCs w:val="28"/>
          <w:lang w:val="kk-KZ"/>
        </w:rPr>
      </w:pPr>
      <w:r w:rsidRPr="004E4E8B">
        <w:rPr>
          <w:sz w:val="28"/>
          <w:szCs w:val="28"/>
          <w:lang w:val="kk-KZ"/>
        </w:rPr>
        <w:t>39-1-қосымша</w:t>
      </w:r>
    </w:p>
    <w:p w14:paraId="33A7C4DD" w14:textId="0E188434" w:rsidR="00777ED1" w:rsidRPr="004E4E8B" w:rsidRDefault="00777ED1" w:rsidP="005507DA">
      <w:pPr>
        <w:jc w:val="right"/>
        <w:rPr>
          <w:sz w:val="28"/>
          <w:szCs w:val="28"/>
          <w:lang w:val="kk-KZ"/>
        </w:rPr>
      </w:pPr>
    </w:p>
    <w:p w14:paraId="5D94852C" w14:textId="77777777" w:rsidR="00EC56F5" w:rsidRPr="004E4E8B" w:rsidRDefault="00EC56F5" w:rsidP="005507DA">
      <w:pPr>
        <w:jc w:val="right"/>
        <w:rPr>
          <w:sz w:val="28"/>
          <w:szCs w:val="28"/>
          <w:lang w:val="kk-KZ"/>
        </w:rPr>
      </w:pPr>
    </w:p>
    <w:p w14:paraId="07E5BA9C" w14:textId="77777777" w:rsidR="00B90AFC" w:rsidRPr="004E4E8B" w:rsidRDefault="00B90AFC" w:rsidP="00B90AFC">
      <w:pPr>
        <w:jc w:val="center"/>
        <w:rPr>
          <w:sz w:val="28"/>
          <w:szCs w:val="28"/>
          <w:lang w:val="kk-KZ"/>
        </w:rPr>
      </w:pPr>
      <w:r w:rsidRPr="004E4E8B">
        <w:rPr>
          <w:sz w:val="28"/>
          <w:szCs w:val="28"/>
          <w:lang w:val="kk-KZ"/>
        </w:rPr>
        <w:t>«Толық бітіріп берілетін құрылыс» бойынша мемлекеттік сатып алудың үлгілік шарты</w:t>
      </w:r>
    </w:p>
    <w:p w14:paraId="1334A421" w14:textId="77777777" w:rsidR="00B90AFC" w:rsidRPr="004E4E8B" w:rsidRDefault="00B90AFC" w:rsidP="00B90AFC">
      <w:pPr>
        <w:rPr>
          <w:sz w:val="28"/>
          <w:szCs w:val="28"/>
          <w:lang w:val="kk-KZ"/>
        </w:rPr>
      </w:pPr>
    </w:p>
    <w:p w14:paraId="59730509" w14:textId="77777777" w:rsidR="00E870F5" w:rsidRPr="004E4E8B" w:rsidRDefault="00E870F5" w:rsidP="00E870F5">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&lt;</w:t>
      </w:r>
      <w:r w:rsidRPr="004E4E8B">
        <w:rPr>
          <w:sz w:val="28"/>
          <w:szCs w:val="28"/>
          <w:lang w:val="kk-KZ"/>
        </w:rPr>
        <w:t xml:space="preserve"> </w:t>
      </w:r>
      <w:r w:rsidRPr="004E4E8B">
        <w:rPr>
          <w:color w:val="000000" w:themeColor="text1"/>
          <w:spacing w:val="2"/>
          <w:sz w:val="28"/>
          <w:szCs w:val="28"/>
          <w:lang w:val="kk-KZ"/>
        </w:rPr>
        <w:t>Сәйкестендіру нөмірі &gt;</w:t>
      </w:r>
    </w:p>
    <w:p w14:paraId="2C94FCFE" w14:textId="77777777" w:rsidR="00E870F5" w:rsidRPr="004E4E8B" w:rsidRDefault="00E870F5" w:rsidP="00E870F5">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&lt;</w:t>
      </w:r>
      <w:r w:rsidRPr="004E4E8B">
        <w:rPr>
          <w:sz w:val="28"/>
          <w:szCs w:val="28"/>
          <w:lang w:val="kk-KZ"/>
        </w:rPr>
        <w:t xml:space="preserve"> </w:t>
      </w:r>
      <w:r w:rsidRPr="004E4E8B">
        <w:rPr>
          <w:color w:val="000000" w:themeColor="text1"/>
          <w:spacing w:val="2"/>
          <w:sz w:val="28"/>
          <w:szCs w:val="28"/>
          <w:lang w:val="kk-KZ"/>
        </w:rPr>
        <w:t>Тапсырыс берушінің өңірі &gt; № &lt;</w:t>
      </w:r>
      <w:r w:rsidRPr="004E4E8B">
        <w:rPr>
          <w:sz w:val="28"/>
          <w:szCs w:val="28"/>
          <w:lang w:val="kk-KZ"/>
        </w:rPr>
        <w:t xml:space="preserve"> </w:t>
      </w:r>
      <w:r w:rsidRPr="004E4E8B">
        <w:rPr>
          <w:color w:val="000000" w:themeColor="text1"/>
          <w:spacing w:val="2"/>
          <w:sz w:val="28"/>
          <w:szCs w:val="28"/>
          <w:lang w:val="kk-KZ"/>
        </w:rPr>
        <w:t>шарттың нөмірі &gt; &lt;</w:t>
      </w:r>
      <w:r w:rsidRPr="004E4E8B">
        <w:rPr>
          <w:sz w:val="28"/>
          <w:szCs w:val="28"/>
          <w:lang w:val="kk-KZ"/>
        </w:rPr>
        <w:t xml:space="preserve"> </w:t>
      </w:r>
      <w:r w:rsidRPr="004E4E8B">
        <w:rPr>
          <w:color w:val="000000" w:themeColor="text1"/>
          <w:spacing w:val="2"/>
          <w:sz w:val="28"/>
          <w:szCs w:val="28"/>
          <w:lang w:val="kk-KZ"/>
        </w:rPr>
        <w:t>шарттың күні &gt;</w:t>
      </w:r>
    </w:p>
    <w:p w14:paraId="6ABA6421" w14:textId="77777777" w:rsidR="00E870F5" w:rsidRPr="004E4E8B" w:rsidRDefault="00E870F5" w:rsidP="00E870F5">
      <w:pPr>
        <w:shd w:val="clear" w:color="auto" w:fill="FFFFFF"/>
        <w:ind w:firstLine="709"/>
        <w:jc w:val="both"/>
        <w:textAlignment w:val="baseline"/>
        <w:outlineLvl w:val="2"/>
        <w:rPr>
          <w:color w:val="000000" w:themeColor="text1"/>
          <w:spacing w:val="2"/>
          <w:sz w:val="28"/>
          <w:szCs w:val="28"/>
          <w:lang w:val="kk-KZ"/>
        </w:rPr>
      </w:pPr>
      <w:r w:rsidRPr="004E4E8B">
        <w:rPr>
          <w:color w:val="000000" w:themeColor="text1"/>
          <w:spacing w:val="2"/>
          <w:sz w:val="28"/>
          <w:szCs w:val="28"/>
          <w:lang w:val="kk-KZ"/>
        </w:rPr>
        <w:t xml:space="preserve">Бұдан әрі «Тапсырыс беруші» деп аталатын &lt;Тапсырыс берушінің толық атауы&gt;, &lt;Тапсырыс берушінің негіздемесі&gt; негізінде әрекет ететін &lt;Тапсырыс берушінің лауазымы&gt; &lt;Тапсырыс берушінің ТАӘ (бар болса)&gt; атынан әрекет ететін бір тараптан және бұдан әрі «Мердігер» деп аталатын &lt;Өнім берушінің толық атауы&gt;, &lt;Өнім берушінің негіздемесі&gt; негізінде әрекет ететін &lt;Өнім берушінің лауазымы&gt; &lt;Өнім берушінің ТАӘ (бар болса)&gt; атынан әрекет ететін екінші тараптан, бұдан әрі бірлесіп «Тараптар» деп аталатындар «Мемлекеттік сатып алу туралы» Қазақстан Республикасы Заңының (бұдан әрі – Заң) және &lt;қорытындылардың күні&gt; № &lt;қорытындылардың нөмірі&gt; &lt;сатып алу тәсілі&gt; тәсілімен мемлекеттік сатып алудың қорытындылары негізінде осы жұмыстарды мемлекеттік сатып алу туралы шартты (бұдан әрі – Шарт) жасасты және төмендегі туралы келісімге келді: </w:t>
      </w:r>
    </w:p>
    <w:p w14:paraId="0BA02740" w14:textId="77777777" w:rsidR="00E870F5" w:rsidRPr="004E4E8B" w:rsidRDefault="00E870F5" w:rsidP="00E870F5">
      <w:pPr>
        <w:shd w:val="clear" w:color="auto" w:fill="FFFFFF"/>
        <w:ind w:firstLine="709"/>
        <w:jc w:val="both"/>
        <w:textAlignment w:val="baseline"/>
        <w:outlineLvl w:val="2"/>
        <w:rPr>
          <w:color w:val="000000" w:themeColor="text1"/>
          <w:sz w:val="28"/>
          <w:szCs w:val="28"/>
          <w:lang w:val="kk-KZ"/>
        </w:rPr>
      </w:pPr>
    </w:p>
    <w:p w14:paraId="1A0E6CE3" w14:textId="77777777" w:rsidR="00E870F5" w:rsidRPr="004E4E8B" w:rsidRDefault="00E870F5" w:rsidP="00E870F5">
      <w:pPr>
        <w:shd w:val="clear" w:color="auto" w:fill="FFFFFF"/>
        <w:ind w:firstLine="709"/>
        <w:jc w:val="center"/>
        <w:textAlignment w:val="baseline"/>
        <w:outlineLvl w:val="2"/>
        <w:rPr>
          <w:color w:val="000000" w:themeColor="text1"/>
          <w:sz w:val="28"/>
          <w:szCs w:val="28"/>
          <w:lang w:val="kk-KZ"/>
        </w:rPr>
      </w:pPr>
      <w:r w:rsidRPr="004E4E8B">
        <w:rPr>
          <w:color w:val="000000" w:themeColor="text1"/>
          <w:sz w:val="28"/>
          <w:szCs w:val="28"/>
          <w:lang w:val="kk-KZ"/>
        </w:rPr>
        <w:t>1. Ұғымдар мен анықтамалар</w:t>
      </w:r>
    </w:p>
    <w:p w14:paraId="36740181" w14:textId="77777777" w:rsidR="00E870F5" w:rsidRPr="004E4E8B" w:rsidRDefault="00E870F5" w:rsidP="00E870F5">
      <w:pPr>
        <w:shd w:val="clear" w:color="auto" w:fill="FFFFFF"/>
        <w:ind w:firstLine="709"/>
        <w:textAlignment w:val="baseline"/>
        <w:rPr>
          <w:color w:val="000000" w:themeColor="text1"/>
          <w:spacing w:val="2"/>
          <w:sz w:val="28"/>
          <w:szCs w:val="28"/>
          <w:lang w:val="kk-KZ"/>
        </w:rPr>
      </w:pPr>
    </w:p>
    <w:p w14:paraId="1B6A7ED1" w14:textId="77777777" w:rsidR="00E870F5" w:rsidRPr="004E4E8B" w:rsidRDefault="00E870F5" w:rsidP="00E870F5">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1.1. Осы Шартта төменде тізбеленген ұғымдар мынадай мағынаға ие:</w:t>
      </w:r>
    </w:p>
    <w:p w14:paraId="5F8FE04E" w14:textId="77777777" w:rsidR="00E870F5" w:rsidRPr="004E4E8B" w:rsidRDefault="00E870F5" w:rsidP="00E870F5">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1) бас мердігер (бұдан әрі – Мердігер) – Тапсырыс берушімен жасалған Шартта оның контрагенті ретінде әрекет ететін заңды тұлға, сондай-ақ, консорциум (мемлекеттік сатып алуды жүзеге асыру қағидаларында көзделген жағдайларда);</w:t>
      </w:r>
    </w:p>
    <w:p w14:paraId="2D9CFC02" w14:textId="77777777" w:rsidR="00E870F5" w:rsidRPr="004E4E8B" w:rsidRDefault="00E870F5" w:rsidP="00E870F5">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2) қосалқы мердігер – Шарт бойынша жұмыстардың бір бөлігін орындауға Мердігермен шарты және (немесе) келісімі бар тұлға немесе ұйым;</w:t>
      </w:r>
    </w:p>
    <w:p w14:paraId="7A7CB33D" w14:textId="77777777" w:rsidR="00E870F5" w:rsidRPr="004E4E8B" w:rsidRDefault="00E870F5" w:rsidP="00E870F5">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3) объекті – мемлекеттік сатып алуды ұйымдастырушы Мердігердің Шартта көзделген түрде салуға, қайта жаңартуға және Тапсырыс берушіге беруге тиіс деп анықтаған ғимарат, құрылым;</w:t>
      </w:r>
    </w:p>
    <w:p w14:paraId="1CF51530" w14:textId="77777777" w:rsidR="00E870F5" w:rsidRPr="004E4E8B" w:rsidRDefault="00E870F5" w:rsidP="00E870F5">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4) учаске – Объект құрылысын салуға немесе жұмыстарды жүргізуге бөлінген аумақ;</w:t>
      </w:r>
    </w:p>
    <w:p w14:paraId="013A86D1" w14:textId="77777777" w:rsidR="00E870F5" w:rsidRPr="004E4E8B" w:rsidRDefault="00E870F5" w:rsidP="00E870F5">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5) уақытша құрылымдар – Объектінің құрылысын салу мен жөндеу үшін қажетті, тұрғызылатын, орнатылатын және Объектінің құрылысын салуды аяқтағаннан кейін Мердігер алып тастайтын барлық уақытша ғимараттар мен құрылымдар.</w:t>
      </w:r>
    </w:p>
    <w:p w14:paraId="3D52B221" w14:textId="77777777" w:rsidR="00E870F5" w:rsidRPr="004E4E8B" w:rsidRDefault="00E870F5" w:rsidP="00E870F5">
      <w:pPr>
        <w:shd w:val="clear" w:color="auto" w:fill="FFFFFF"/>
        <w:ind w:firstLine="709"/>
        <w:jc w:val="both"/>
        <w:textAlignment w:val="baseline"/>
        <w:rPr>
          <w:color w:val="000000" w:themeColor="text1"/>
          <w:spacing w:val="2"/>
          <w:sz w:val="28"/>
          <w:szCs w:val="28"/>
          <w:lang w:val="kk-KZ"/>
        </w:rPr>
      </w:pPr>
    </w:p>
    <w:p w14:paraId="28886A4B" w14:textId="77777777" w:rsidR="00E870F5" w:rsidRPr="004E4E8B" w:rsidRDefault="00E870F5" w:rsidP="00E870F5">
      <w:pPr>
        <w:shd w:val="clear" w:color="auto" w:fill="FFFFFF"/>
        <w:ind w:firstLine="709"/>
        <w:textAlignment w:val="baseline"/>
        <w:outlineLvl w:val="2"/>
        <w:rPr>
          <w:color w:val="000000" w:themeColor="text1"/>
          <w:spacing w:val="2"/>
          <w:sz w:val="28"/>
          <w:szCs w:val="28"/>
          <w:lang w:val="kk-KZ"/>
        </w:rPr>
      </w:pPr>
      <w:r w:rsidRPr="004E4E8B">
        <w:rPr>
          <w:color w:val="000000" w:themeColor="text1"/>
          <w:spacing w:val="2"/>
          <w:sz w:val="28"/>
          <w:szCs w:val="28"/>
          <w:lang w:val="kk-KZ"/>
        </w:rPr>
        <w:t xml:space="preserve">&lt;№) жаңа тармақша&gt; </w:t>
      </w:r>
    </w:p>
    <w:p w14:paraId="14627712" w14:textId="77777777" w:rsidR="00E870F5" w:rsidRPr="004E4E8B" w:rsidRDefault="00E870F5" w:rsidP="00E870F5">
      <w:pPr>
        <w:shd w:val="clear" w:color="auto" w:fill="FFFFFF"/>
        <w:ind w:firstLine="709"/>
        <w:textAlignment w:val="baseline"/>
        <w:outlineLvl w:val="2"/>
        <w:rPr>
          <w:color w:val="000000" w:themeColor="text1"/>
          <w:sz w:val="28"/>
          <w:szCs w:val="28"/>
          <w:lang w:val="kk-KZ"/>
        </w:rPr>
      </w:pPr>
    </w:p>
    <w:p w14:paraId="207EAD61" w14:textId="77777777" w:rsidR="00E870F5" w:rsidRPr="004E4E8B" w:rsidRDefault="00E870F5" w:rsidP="00E870F5">
      <w:pPr>
        <w:shd w:val="clear" w:color="auto" w:fill="FFFFFF"/>
        <w:ind w:firstLine="709"/>
        <w:jc w:val="center"/>
        <w:textAlignment w:val="baseline"/>
        <w:outlineLvl w:val="2"/>
        <w:rPr>
          <w:color w:val="000000" w:themeColor="text1"/>
          <w:sz w:val="28"/>
          <w:szCs w:val="28"/>
          <w:lang w:val="kk-KZ"/>
        </w:rPr>
      </w:pPr>
      <w:r w:rsidRPr="004E4E8B">
        <w:rPr>
          <w:color w:val="000000" w:themeColor="text1"/>
          <w:sz w:val="28"/>
          <w:szCs w:val="28"/>
          <w:lang w:val="kk-KZ"/>
        </w:rPr>
        <w:t>2. Шарттың мәні</w:t>
      </w:r>
    </w:p>
    <w:p w14:paraId="36CE32C9" w14:textId="77777777" w:rsidR="00E870F5" w:rsidRPr="004E4E8B" w:rsidRDefault="00E870F5" w:rsidP="00E870F5">
      <w:pPr>
        <w:shd w:val="clear" w:color="auto" w:fill="FFFFFF"/>
        <w:ind w:firstLine="709"/>
        <w:textAlignment w:val="baseline"/>
        <w:rPr>
          <w:color w:val="000000" w:themeColor="text1"/>
          <w:spacing w:val="2"/>
          <w:sz w:val="28"/>
          <w:szCs w:val="28"/>
          <w:lang w:val="kk-KZ"/>
        </w:rPr>
      </w:pPr>
    </w:p>
    <w:p w14:paraId="1F7F2CFA" w14:textId="77777777" w:rsidR="00E870F5" w:rsidRPr="004E4E8B" w:rsidRDefault="00E870F5" w:rsidP="00E870F5">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2.1. Мердігер осы Шарттың ажырамас бөлігі болып табылатын оған қосымшаларда көрсетілген шарттарға, талаптарға сәйкес және баға бойынша жұмысты (Жұмыстарды) орындауға міндеттенеді, ал Тапсырыс беруші орындалған Жұмысты (Жұмыстарды) қабылдауға және Мердігер Шарт бойынша өз міндеттемелерін тиісінше орындаған кезде ол үшін осы Шарттың талаптарында ақы төлеуге міндетті.</w:t>
      </w:r>
    </w:p>
    <w:p w14:paraId="6CED3222" w14:textId="77777777" w:rsidR="00E870F5" w:rsidRPr="004E4E8B" w:rsidRDefault="00E870F5" w:rsidP="00E870F5">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&lt;Ерекшелік коды&gt; ерекшелігі бойынша - &lt;1-ерекшелік бойынша шарт мәнінің қысқаша сипаттамасы&gt;;</w:t>
      </w:r>
    </w:p>
    <w:p w14:paraId="62A92ED9" w14:textId="77777777" w:rsidR="00E870F5" w:rsidRPr="004E4E8B" w:rsidRDefault="00E870F5" w:rsidP="00E870F5">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 xml:space="preserve">ерекшелігі бойынша - &lt;№ ерекшелігі бойынша шарт мәнінің қысқаша сипаттамасы&gt;1 </w:t>
      </w:r>
    </w:p>
    <w:p w14:paraId="0F771546" w14:textId="77777777" w:rsidR="00E870F5" w:rsidRPr="004E4E8B" w:rsidRDefault="00E870F5" w:rsidP="00E870F5">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2.2. Төменде тізбеленген құжаттар және оларда айтылған шарттар осы Шартты құрады және оның ажырамас бөлігі болып саналады, атап айтқанда:</w:t>
      </w:r>
    </w:p>
    <w:p w14:paraId="6677DB1F" w14:textId="77777777" w:rsidR="00E870F5" w:rsidRPr="004E4E8B" w:rsidRDefault="00E870F5" w:rsidP="00E870F5">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1) осы Шарт;</w:t>
      </w:r>
    </w:p>
    <w:p w14:paraId="1F1E130C" w14:textId="77777777" w:rsidR="00E870F5" w:rsidRPr="004E4E8B" w:rsidRDefault="00E870F5" w:rsidP="00E870F5">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2) лоттардың тізбесі және жұмыстарды орындау шарты (1-қосымша);</w:t>
      </w:r>
    </w:p>
    <w:p w14:paraId="5FCD8494" w14:textId="77777777" w:rsidR="00E870F5" w:rsidRPr="004E4E8B" w:rsidRDefault="00E870F5" w:rsidP="00E870F5">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3) техникалық ерекшелік (2-қосымша);</w:t>
      </w:r>
    </w:p>
    <w:p w14:paraId="6A641E12" w14:textId="77777777" w:rsidR="00E870F5" w:rsidRPr="004E4E8B" w:rsidRDefault="00E870F5" w:rsidP="00E870F5">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 xml:space="preserve">4) </w:t>
      </w:r>
      <w:proofErr w:type="spellStart"/>
      <w:r w:rsidRPr="004E4E8B">
        <w:rPr>
          <w:color w:val="000000" w:themeColor="text1"/>
          <w:spacing w:val="2"/>
          <w:sz w:val="28"/>
          <w:szCs w:val="28"/>
          <w:lang w:val="kk-KZ"/>
        </w:rPr>
        <w:t>консорциялық</w:t>
      </w:r>
      <w:proofErr w:type="spellEnd"/>
      <w:r w:rsidRPr="004E4E8B">
        <w:rPr>
          <w:color w:val="000000" w:themeColor="text1"/>
          <w:spacing w:val="2"/>
          <w:sz w:val="28"/>
          <w:szCs w:val="28"/>
          <w:lang w:val="kk-KZ"/>
        </w:rPr>
        <w:t xml:space="preserve"> келісім (Консорциуммен Шарт жасасқан жағдайда). </w:t>
      </w:r>
    </w:p>
    <w:p w14:paraId="1DE27F7E" w14:textId="77777777" w:rsidR="00E870F5" w:rsidRPr="004E4E8B" w:rsidRDefault="00E870F5" w:rsidP="00E870F5">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5) Әлеуетті өнім берушінің «Толық бітіріп берілетін құрылыс» шарты бойынша жұмыстарды орындауға келісімі (міндеттемелері).</w:t>
      </w:r>
    </w:p>
    <w:p w14:paraId="1541CE48" w14:textId="77777777" w:rsidR="00E870F5" w:rsidRPr="004E4E8B" w:rsidRDefault="00E870F5" w:rsidP="00E870F5">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2.3. Орындалған жұмыстардың көлемі тараптардың өкілдері қол қойған орындалған жұмысқа қабылдау-тапсыру актісімен расталады.</w:t>
      </w:r>
    </w:p>
    <w:p w14:paraId="18935AE7" w14:textId="77777777" w:rsidR="00E870F5" w:rsidRPr="004E4E8B" w:rsidRDefault="00E870F5" w:rsidP="00E870F5">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2.4. Жұмыстар Мердігердің қаражаты есебінен орындалады: егер Шарттың талаптарында өзгеше көзделмесе, Орындаушының материалдарымен, күштерімен және құралдарымен және оның тәуекелімен.</w:t>
      </w:r>
    </w:p>
    <w:p w14:paraId="681312FA" w14:textId="265917C6" w:rsidR="00E870F5" w:rsidRPr="004E4E8B" w:rsidRDefault="00E870F5" w:rsidP="00E870F5">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2.5. Мердігердің арнайы дағдылары болуы керек және осы жұмыс түрін қамтамасыз етуге құқық қабілеттілігі. Мердігер өз есебінен мердігерге қажетті барлық рұқсат құжаттарын, о</w:t>
      </w:r>
      <w:r w:rsidR="007E429B" w:rsidRPr="004E4E8B">
        <w:rPr>
          <w:color w:val="000000" w:themeColor="text1"/>
          <w:spacing w:val="2"/>
          <w:sz w:val="28"/>
          <w:szCs w:val="28"/>
          <w:lang w:val="kk-KZ"/>
        </w:rPr>
        <w:t>н</w:t>
      </w:r>
      <w:r w:rsidRPr="004E4E8B">
        <w:rPr>
          <w:color w:val="000000" w:themeColor="text1"/>
          <w:spacing w:val="2"/>
          <w:sz w:val="28"/>
          <w:szCs w:val="28"/>
          <w:lang w:val="kk-KZ"/>
        </w:rPr>
        <w:t>ың ішінде лицензияларды, сертификаттарды және шарт бойы</w:t>
      </w:r>
      <w:r w:rsidR="007E429B" w:rsidRPr="004E4E8B">
        <w:rPr>
          <w:color w:val="000000" w:themeColor="text1"/>
          <w:spacing w:val="2"/>
          <w:sz w:val="28"/>
          <w:szCs w:val="28"/>
          <w:lang w:val="kk-KZ"/>
        </w:rPr>
        <w:t>н</w:t>
      </w:r>
      <w:r w:rsidRPr="004E4E8B">
        <w:rPr>
          <w:color w:val="000000" w:themeColor="text1"/>
          <w:spacing w:val="2"/>
          <w:sz w:val="28"/>
          <w:szCs w:val="28"/>
          <w:lang w:val="kk-KZ"/>
        </w:rPr>
        <w:t>ша жұмыстар көрсетуге мемлекеттік және өзге де органдардан қоршаған ортаға эмиссияларға арналған рұқсатты, кіру визаларын, тұруға арналған рұқсаттарды, рұқсатты қоса алғанда, бірақ олармен шектелмей, өзге де рұқсаттарды өз есебінен алуға және толық күшінде және қолданыста ұстануға тиіс шетелдік персонал үшін жұмысқа.</w:t>
      </w:r>
    </w:p>
    <w:p w14:paraId="3ECBF077" w14:textId="77777777" w:rsidR="00E870F5" w:rsidRPr="004E4E8B" w:rsidRDefault="00E870F5" w:rsidP="00E870F5">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2.6. Мердігер жоғарыда аталған жұмыстарды орындауға міндеттенеді, осы Шарттың талаптарына сәйкес және Тапсырыс беруші Орындаушы Шарт бойынша өз міндеттемелерін тиісінше орындаған жағдайда осы Шарттың талаптары бойынша орындалған Жұмысты қабылдауға және төлеуге міндеттенеді.</w:t>
      </w:r>
    </w:p>
    <w:p w14:paraId="30D4D16F" w14:textId="77777777" w:rsidR="00E870F5" w:rsidRPr="004E4E8B" w:rsidRDefault="00E870F5" w:rsidP="00E870F5">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Мердігер осы Шартқа қол қою арқылы мынаны растайды:</w:t>
      </w:r>
    </w:p>
    <w:p w14:paraId="6F735EBF" w14:textId="77777777" w:rsidR="00E870F5" w:rsidRPr="004E4E8B" w:rsidRDefault="00E870F5" w:rsidP="00E870F5">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lastRenderedPageBreak/>
        <w:t>заңға сәйкес құрылған және жұмыс істейтін кәсіпкерлік субъектісі болып табылады;</w:t>
      </w:r>
    </w:p>
    <w:p w14:paraId="3806B3E8" w14:textId="77777777" w:rsidR="00E870F5" w:rsidRPr="004E4E8B" w:rsidRDefault="00E870F5" w:rsidP="00E870F5">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осы Келісімге қол қою үшін ешқандай шектеулер немесе тыйымдар жоқ;</w:t>
      </w:r>
    </w:p>
    <w:p w14:paraId="7430A21F" w14:textId="77777777" w:rsidR="00E870F5" w:rsidRPr="004E4E8B" w:rsidRDefault="00E870F5" w:rsidP="00E870F5">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осы Келісімге қол қоймас бұрын оның барлық іскерлік тәуекелдерін бағалады және анықтады.</w:t>
      </w:r>
    </w:p>
    <w:p w14:paraId="08C86D1C" w14:textId="296C81DD" w:rsidR="00E870F5" w:rsidRPr="004E4E8B" w:rsidRDefault="00E870F5" w:rsidP="00E870F5">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Мердігердің жобалау алдындағы, жобалау жұмыстарын сатып алу туралы шарттардың жобаларында мемлекеттік орган қалыптастыратын тауарлардың, жұмыстардың, көрсетілетін қызметтердің және олардың мердігерлерінің (бар болған жағдайда) дерекқорына енгізілген құрылыс материалдарын, жабдықтарын, бұйымдары мен конструкцияларын жобалау алдындағы және (немесе) жобалау (жобалау-сметалық) құжаттамасында көрсету туралы талаптар қамтылуға тиіс Индустрия және индустриялық дамуды қолдау.</w:t>
      </w:r>
    </w:p>
    <w:p w14:paraId="0C0E89BE" w14:textId="77777777" w:rsidR="00E870F5" w:rsidRPr="004E4E8B" w:rsidRDefault="00E870F5" w:rsidP="00E870F5">
      <w:pPr>
        <w:shd w:val="clear" w:color="auto" w:fill="FFFFFF"/>
        <w:ind w:firstLine="709"/>
        <w:jc w:val="both"/>
        <w:textAlignment w:val="baseline"/>
        <w:rPr>
          <w:color w:val="000000" w:themeColor="text1"/>
          <w:spacing w:val="2"/>
          <w:sz w:val="28"/>
          <w:szCs w:val="28"/>
          <w:lang w:val="kk-KZ"/>
        </w:rPr>
      </w:pPr>
    </w:p>
    <w:p w14:paraId="24C6E4D7" w14:textId="77777777" w:rsidR="00E870F5" w:rsidRPr="004E4E8B" w:rsidRDefault="00E870F5" w:rsidP="00E870F5">
      <w:pPr>
        <w:shd w:val="clear" w:color="auto" w:fill="FFFFFF"/>
        <w:ind w:firstLine="709"/>
        <w:jc w:val="center"/>
        <w:textAlignment w:val="baseline"/>
        <w:outlineLvl w:val="2"/>
        <w:rPr>
          <w:color w:val="000000" w:themeColor="text1"/>
          <w:sz w:val="28"/>
          <w:szCs w:val="28"/>
          <w:lang w:val="kk-KZ"/>
        </w:rPr>
      </w:pPr>
      <w:r w:rsidRPr="004E4E8B">
        <w:rPr>
          <w:color w:val="000000" w:themeColor="text1"/>
          <w:sz w:val="28"/>
          <w:szCs w:val="28"/>
          <w:lang w:val="kk-KZ"/>
        </w:rPr>
        <w:t>3. Шарттың сомасы және ақы төлеу шарттары</w:t>
      </w:r>
    </w:p>
    <w:p w14:paraId="7D45C306" w14:textId="77777777" w:rsidR="00E870F5" w:rsidRPr="004E4E8B" w:rsidRDefault="00E870F5" w:rsidP="00E870F5">
      <w:pPr>
        <w:shd w:val="clear" w:color="auto" w:fill="FFFFFF"/>
        <w:ind w:firstLine="709"/>
        <w:textAlignment w:val="baseline"/>
        <w:rPr>
          <w:color w:val="000000" w:themeColor="text1"/>
          <w:spacing w:val="2"/>
          <w:sz w:val="28"/>
          <w:szCs w:val="28"/>
          <w:lang w:val="kk-KZ"/>
        </w:rPr>
      </w:pPr>
    </w:p>
    <w:p w14:paraId="7857C2D9" w14:textId="77777777" w:rsidR="00E870F5" w:rsidRPr="004E4E8B" w:rsidRDefault="00E870F5" w:rsidP="00E870F5">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3.1. Шарттың жалпы сомасы Шартқа 1-қосымшамен анықталады және &lt;шарттың сомасы&gt; (&lt;сома жазумен&gt;) теңгені құрайды және Жұмыстарды орындаумен байланысты болатын барлық шығыстарды, сондай-ақ Қазақстан Республикасының заңнамасында көзделген барлық салықтар мен алымдарды, &lt;оның ішінде ҚҚС-</w:t>
      </w:r>
      <w:proofErr w:type="spellStart"/>
      <w:r w:rsidRPr="004E4E8B">
        <w:rPr>
          <w:color w:val="000000" w:themeColor="text1"/>
          <w:spacing w:val="2"/>
          <w:sz w:val="28"/>
          <w:szCs w:val="28"/>
          <w:lang w:val="kk-KZ"/>
        </w:rPr>
        <w:t>ты</w:t>
      </w:r>
      <w:proofErr w:type="spellEnd"/>
      <w:r w:rsidRPr="004E4E8B">
        <w:rPr>
          <w:color w:val="000000" w:themeColor="text1"/>
          <w:spacing w:val="2"/>
          <w:sz w:val="28"/>
          <w:szCs w:val="28"/>
          <w:lang w:val="kk-KZ"/>
        </w:rPr>
        <w:t xml:space="preserve"> &lt;ҚҚС сомасын&gt; теңге&gt;/ҚҚС-сыз&gt; (бұдан әрі – Шарттың сомасы) қамтиды.</w:t>
      </w:r>
    </w:p>
    <w:p w14:paraId="59DB00D5" w14:textId="77777777" w:rsidR="00E870F5" w:rsidRPr="004E4E8B" w:rsidRDefault="00E870F5" w:rsidP="00E870F5">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3.2. Аумақтық қазынашылық органында Шарт бюджеттік бағдарламасы, кіші бағдарламасы, - () теңге ерекшелігі бойынша, теңге/ &lt;_____&gt; жылға тіркеуге жатады</w:t>
      </w:r>
      <w:r w:rsidRPr="004E4E8B">
        <w:rPr>
          <w:color w:val="000000" w:themeColor="text1"/>
          <w:spacing w:val="2"/>
          <w:sz w:val="28"/>
          <w:szCs w:val="28"/>
          <w:vertAlign w:val="superscript"/>
          <w:lang w:val="kk-KZ"/>
        </w:rPr>
        <w:t>1</w:t>
      </w:r>
      <w:r w:rsidRPr="004E4E8B">
        <w:rPr>
          <w:color w:val="000000" w:themeColor="text1"/>
          <w:spacing w:val="2"/>
          <w:sz w:val="28"/>
          <w:szCs w:val="28"/>
          <w:lang w:val="kk-KZ"/>
        </w:rPr>
        <w:t>.</w:t>
      </w:r>
    </w:p>
    <w:p w14:paraId="41BBCAEA" w14:textId="54311F25" w:rsidR="00E870F5" w:rsidRPr="004E4E8B" w:rsidRDefault="00E870F5" w:rsidP="00E870F5">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 xml:space="preserve">3.3. Тапсырыс беруші Шарт күшіне енгеннен кейін 5 (бес) жұмыс күні ішінде Мердігер Шарттың орындалуын қамтамасыз етуді, авансты қамтамасыз етуді Орындаушы аванстық төлемнен бас тартқан жағдайларды қоспағанда, </w:t>
      </w:r>
      <w:r w:rsidRPr="004E4E8B">
        <w:rPr>
          <w:color w:val="000000" w:themeColor="text1"/>
          <w:spacing w:val="2"/>
          <w:sz w:val="28"/>
          <w:szCs w:val="28"/>
          <w:lang w:val="kk-KZ"/>
        </w:rPr>
        <w:br/>
        <w:t>1-қосымшаға сәйкес мөлшерде аванстық төлем жасайды.</w:t>
      </w:r>
    </w:p>
    <w:p w14:paraId="5C643D2F" w14:textId="77777777" w:rsidR="00E870F5" w:rsidRPr="004E4E8B" w:rsidRDefault="00E870F5" w:rsidP="00E870F5">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Шарттың жалпы сомасынан ______% (_____ пайыз) мөлшерінде аванстық төлем (алдын ала төлем) Мердігер аванстық төлемді (алдын ала төлемді) және төлемге шот-фактураны қайтаруды қамтамасыз етуді ұсынған күннен бастап 20 (жиырма) жұмыс күнінен кешіктірмей жүргізіледі. Аванстық төлем (алдын ала төлем) аванстық төлемді қайтару үшін қауіпсіздікті қамтамасыз етуге жатады, ал аванстық төлем (алдын ала төлем) істерден басқа, аванстық төлемді қоспағанда, алдын-ала төлем жасалады.</w:t>
      </w:r>
    </w:p>
    <w:p w14:paraId="0C8C2D89" w14:textId="7B84C427" w:rsidR="00E870F5" w:rsidRPr="004E4E8B" w:rsidRDefault="00E870F5" w:rsidP="00E870F5">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Жұмыстардың көлемі қосалқы мердігерлікке берілген жағдайда, мердігер тауарларды, жұмыстар мен көрсетілетін қызметтерді отандық өндірушілер тізіліміндегі қосалқы мердігерлікке бөлінген соманың 30 (отыз) пайыз мөлшерінде аванстық төлем төлеуге міндеттенеді.</w:t>
      </w:r>
    </w:p>
    <w:p w14:paraId="78BBA51A" w14:textId="77777777" w:rsidR="00E870F5" w:rsidRPr="004E4E8B" w:rsidRDefault="00E870F5" w:rsidP="00E870F5">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 xml:space="preserve">Аралық төлемдерді Тапсырыс беруші ақшалай қаражатты Мердігердің есеп шотына аудару жолымен төлейді &lt;төлем шарты&gt; Тараптар Қазақстан Республикасының сәулет, қала құрылысы және құрылыс қызметі істері жөніндегі уәкілетті органының ақпараттық жүйесінде электрондық-цифрлық </w:t>
      </w:r>
      <w:r w:rsidRPr="004E4E8B">
        <w:rPr>
          <w:color w:val="000000" w:themeColor="text1"/>
          <w:spacing w:val="2"/>
          <w:sz w:val="28"/>
          <w:szCs w:val="28"/>
          <w:lang w:val="kk-KZ"/>
        </w:rPr>
        <w:lastRenderedPageBreak/>
        <w:t>қолтаңба арқылы қалыптастырылған және қол қойылған орындалған жұмыстар актілеріне қол қойған күннен бастап күнтізбелік 30 (отыз) күннен кешіктірмей, пропорционалды ұстап қалуды ескере отырып төлейді бұрын төленген авансты, сондай-ақ кепілдік жарнаны шарт сомасының 5 (бес) пайызы мөлшерінде, &lt;сома&gt;мөлшерінде ұстап қалуды көздейді.</w:t>
      </w:r>
    </w:p>
    <w:p w14:paraId="51B9C976" w14:textId="77777777" w:rsidR="00E870F5" w:rsidRPr="004E4E8B" w:rsidRDefault="00E870F5" w:rsidP="00E870F5">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Тауарларды, жұмыстар мен көрсетілетін қызметтерді отандық өндірушілердің тізіліміндегі Қосалқы мердігерге аралық төлемдерді Мердігер бұрын төленген авансты пропорционалды ұстауды ескере отырып, Тапсырыс берушіден Мердігердің есеп айырысу шотына аралық төлемдер түскен күннен бастап 5 (бес) жұмыс күнінен кешіктірмей төлейді.</w:t>
      </w:r>
    </w:p>
    <w:p w14:paraId="5F7286D0" w14:textId="77777777" w:rsidR="00E870F5" w:rsidRPr="004E4E8B" w:rsidRDefault="00E870F5" w:rsidP="00E870F5">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Орындалған жұмыстар үшін ақы төлеуді Тапсырыс беруші мердігердің есеп шотына ақшалай қаражатты аудару жолымен жүргізеді &lt;төлем шарты&gt; тараптар Қазақстан Республикасының сәулет, қала құрылысы және құрылыс қызметі істері жөніндегі уәкілетті органның ақпараттық жүйесінде электрондық-цифрлық қолтаңба арқылы қалыптастырылған және қол қойылған орындалған жұмыстар актісіне қол қойған күннен бастап күнтізбелік 30 (отыз) күннен кешіктірмей.</w:t>
      </w:r>
    </w:p>
    <w:p w14:paraId="47AAB653" w14:textId="77777777" w:rsidR="00E870F5" w:rsidRPr="004E4E8B" w:rsidRDefault="00E870F5" w:rsidP="00E870F5">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Мердігер орындалған жұмыстар үшін тауарларды, жұмыстар мен көрсетілетін қызметтерді отандық өндірушілердің тізіліміндегі қосалқы мердігерге ақы төлеуді Мердігердің есеп шотына Тапсырыс берушіден төлем түскен күннен бастап 5 (бес) жұмыс күнінен кешіктірмей жүргізеді.</w:t>
      </w:r>
    </w:p>
    <w:p w14:paraId="7B21630B" w14:textId="09DE6D27" w:rsidR="00E870F5" w:rsidRPr="004E4E8B" w:rsidRDefault="00E870F5" w:rsidP="00E870F5">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 xml:space="preserve">Бір қаржы жылы шеңберінде жұмыстар орындалған жағдайда Тапсырыс беруші Мердігерге жұмыстар аяқталғаннан және Қазақстан Республикасының сәулет, қала құрылысы және құрылыс қызметі туралы заңнамасына сәйкес объектіні пайдалануға қабылдау актісіне қол қойылғаннан кейін күнтізбелік </w:t>
      </w:r>
      <w:r w:rsidR="007E429B" w:rsidRPr="004E4E8B">
        <w:rPr>
          <w:color w:val="000000" w:themeColor="text1"/>
          <w:spacing w:val="2"/>
          <w:sz w:val="28"/>
          <w:szCs w:val="28"/>
          <w:lang w:val="kk-KZ"/>
        </w:rPr>
        <w:br/>
      </w:r>
      <w:r w:rsidRPr="004E4E8B">
        <w:rPr>
          <w:color w:val="000000" w:themeColor="text1"/>
          <w:spacing w:val="2"/>
          <w:sz w:val="28"/>
          <w:szCs w:val="28"/>
          <w:lang w:val="kk-KZ"/>
        </w:rPr>
        <w:t xml:space="preserve">30 (отыз) күн ішінде &lt;сома&gt; мөлшерінде шарт сомасының қалған </w:t>
      </w:r>
      <w:r w:rsidR="007E429B" w:rsidRPr="004E4E8B">
        <w:rPr>
          <w:color w:val="000000" w:themeColor="text1"/>
          <w:spacing w:val="2"/>
          <w:sz w:val="28"/>
          <w:szCs w:val="28"/>
          <w:lang w:val="kk-KZ"/>
        </w:rPr>
        <w:br/>
      </w:r>
      <w:r w:rsidRPr="004E4E8B">
        <w:rPr>
          <w:color w:val="000000" w:themeColor="text1"/>
          <w:spacing w:val="2"/>
          <w:sz w:val="28"/>
          <w:szCs w:val="28"/>
          <w:lang w:val="kk-KZ"/>
        </w:rPr>
        <w:t>5 (бес) пайызын төлейді.</w:t>
      </w:r>
    </w:p>
    <w:p w14:paraId="4AE1957B" w14:textId="77777777" w:rsidR="00E870F5" w:rsidRPr="004E4E8B" w:rsidRDefault="00E870F5" w:rsidP="00E870F5">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 xml:space="preserve">Егер жұмыстарды орындау мерзімі бір қаржы жылынан асқан жағдайда, Тапсырыс беруші Мердігерге жұмыстар аяқталғаннан кейін және құрылысы аяқталған соңғы жылы Қазақстан Республикасының сәулет, қала құрылысы және құрылыс қызметі туралы заңнамасына сәйкес объектіні пайдалануға қабылдау актісіне қол қойылғаннан кейін күнтізбелік 30 (отыз) күн ішінде &lt;сома&gt; мөлшерінде шарт сомасының қалған 5 (бес) пайызын төлейді. </w:t>
      </w:r>
    </w:p>
    <w:p w14:paraId="4B306C85" w14:textId="77777777" w:rsidR="00E870F5" w:rsidRPr="004E4E8B" w:rsidRDefault="00E870F5" w:rsidP="00E870F5">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 xml:space="preserve">3.4. Орындалатын жұмыстардың көлемі Шартқа 1-қосымшада келтірілген. </w:t>
      </w:r>
    </w:p>
    <w:p w14:paraId="1BC0062E" w14:textId="77777777" w:rsidR="00E870F5" w:rsidRPr="004E4E8B" w:rsidRDefault="00E870F5" w:rsidP="00E870F5">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3.5. Ақы төлеу алдындағы қажетті құжаттар:</w:t>
      </w:r>
    </w:p>
    <w:p w14:paraId="30B9E0B6" w14:textId="77777777" w:rsidR="00E870F5" w:rsidRPr="004E4E8B" w:rsidRDefault="00E870F5" w:rsidP="00E870F5">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 xml:space="preserve">1) &lt; аумақтық қазынашылық органында тіркелген / қол қойылған&gt; шарт; </w:t>
      </w:r>
    </w:p>
    <w:p w14:paraId="65EE8353" w14:textId="77777777" w:rsidR="00E870F5" w:rsidRPr="004E4E8B" w:rsidRDefault="00E870F5" w:rsidP="00E870F5">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 xml:space="preserve">2) </w:t>
      </w:r>
      <w:r w:rsidRPr="004E4E8B">
        <w:rPr>
          <w:color w:val="000000" w:themeColor="text1"/>
          <w:sz w:val="28"/>
          <w:szCs w:val="28"/>
          <w:lang w:val="kk-KZ"/>
        </w:rPr>
        <w:t xml:space="preserve">Ф2В формасындағы </w:t>
      </w:r>
      <w:r w:rsidRPr="004E4E8B">
        <w:rPr>
          <w:color w:val="000000" w:themeColor="text1"/>
          <w:spacing w:val="2"/>
          <w:sz w:val="28"/>
          <w:szCs w:val="28"/>
          <w:lang w:val="kk-KZ"/>
        </w:rPr>
        <w:t>орындалған жұмыстар актісі(</w:t>
      </w:r>
      <w:proofErr w:type="spellStart"/>
      <w:r w:rsidRPr="004E4E8B">
        <w:rPr>
          <w:color w:val="000000" w:themeColor="text1"/>
          <w:spacing w:val="2"/>
          <w:sz w:val="28"/>
          <w:szCs w:val="28"/>
          <w:lang w:val="kk-KZ"/>
        </w:rPr>
        <w:t>лері</w:t>
      </w:r>
      <w:proofErr w:type="spellEnd"/>
      <w:r w:rsidRPr="004E4E8B">
        <w:rPr>
          <w:color w:val="000000" w:themeColor="text1"/>
          <w:spacing w:val="2"/>
          <w:sz w:val="28"/>
          <w:szCs w:val="28"/>
          <w:lang w:val="kk-KZ"/>
        </w:rPr>
        <w:t>);</w:t>
      </w:r>
    </w:p>
    <w:p w14:paraId="0A3105DC" w14:textId="77777777" w:rsidR="00E870F5" w:rsidRPr="004E4E8B" w:rsidRDefault="00E870F5" w:rsidP="00E870F5">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3) КС-3 формасындағы аяқталған құрылыс жұмыстарының құны және шығыстары туралы анықтама(</w:t>
      </w:r>
      <w:proofErr w:type="spellStart"/>
      <w:r w:rsidRPr="004E4E8B">
        <w:rPr>
          <w:color w:val="000000" w:themeColor="text1"/>
          <w:spacing w:val="2"/>
          <w:sz w:val="28"/>
          <w:szCs w:val="28"/>
          <w:lang w:val="kk-KZ"/>
        </w:rPr>
        <w:t>лар</w:t>
      </w:r>
      <w:proofErr w:type="spellEnd"/>
      <w:r w:rsidRPr="004E4E8B">
        <w:rPr>
          <w:color w:val="000000" w:themeColor="text1"/>
          <w:spacing w:val="2"/>
          <w:sz w:val="28"/>
          <w:szCs w:val="28"/>
          <w:lang w:val="kk-KZ"/>
        </w:rPr>
        <w:t>);</w:t>
      </w:r>
    </w:p>
    <w:p w14:paraId="15BA8252"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 xml:space="preserve">4) Қазақстан Республикасының сәулет, қала құрылысы және құрылыс қызметі істері жөніндегі уәкілетті органының ақпараттық жүйесінде </w:t>
      </w:r>
      <w:r w:rsidRPr="004E4E8B">
        <w:rPr>
          <w:color w:val="000000" w:themeColor="text1"/>
          <w:spacing w:val="2"/>
          <w:sz w:val="28"/>
          <w:szCs w:val="28"/>
          <w:lang w:val="kk-KZ"/>
        </w:rPr>
        <w:lastRenderedPageBreak/>
        <w:t>электрондық-цифрлық қолтаңба арқылы қалыптастырылған және қол қойылған орындалған жұмыстардың актілері (актілері);</w:t>
      </w:r>
    </w:p>
    <w:p w14:paraId="2F263C83" w14:textId="25B55A2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 xml:space="preserve">5) мемлекеттік сатып алуды жүзеге асыру қағидаларына 53-қосымшаға сәйкес нысан бойынша жұмыстар мен қызметтердегі </w:t>
      </w:r>
      <w:proofErr w:type="spellStart"/>
      <w:r w:rsidRPr="004E4E8B">
        <w:rPr>
          <w:color w:val="000000" w:themeColor="text1"/>
          <w:spacing w:val="2"/>
          <w:sz w:val="28"/>
          <w:szCs w:val="28"/>
          <w:lang w:val="kk-KZ"/>
        </w:rPr>
        <w:t>ел</w:t>
      </w:r>
      <w:r w:rsidR="00812AB5" w:rsidRPr="004E4E8B">
        <w:rPr>
          <w:color w:val="000000" w:themeColor="text1"/>
          <w:spacing w:val="2"/>
          <w:sz w:val="28"/>
          <w:szCs w:val="28"/>
          <w:lang w:val="kk-KZ"/>
        </w:rPr>
        <w:t>і</w:t>
      </w:r>
      <w:r w:rsidRPr="004E4E8B">
        <w:rPr>
          <w:color w:val="000000" w:themeColor="text1"/>
          <w:spacing w:val="2"/>
          <w:sz w:val="28"/>
          <w:szCs w:val="28"/>
          <w:lang w:val="kk-KZ"/>
        </w:rPr>
        <w:t>шілік</w:t>
      </w:r>
      <w:proofErr w:type="spellEnd"/>
      <w:r w:rsidRPr="004E4E8B">
        <w:rPr>
          <w:color w:val="000000" w:themeColor="text1"/>
          <w:spacing w:val="2"/>
          <w:sz w:val="28"/>
          <w:szCs w:val="28"/>
          <w:lang w:val="kk-KZ"/>
        </w:rPr>
        <w:t xml:space="preserve"> құндылық туралы есеп;</w:t>
      </w:r>
    </w:p>
    <w:p w14:paraId="68EC3452"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 xml:space="preserve">6) Мердігер Тапсырыс берушіге ұсынған орындалған жұмыстардың жалпы сомасын сипаттайтын, көрсететін электрондық шот-фактура; </w:t>
      </w:r>
    </w:p>
    <w:p w14:paraId="48A0199C" w14:textId="0DB9A32B"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 xml:space="preserve">Қол қоюдан бас тартқан жағдайда, Тапсырыс беруші Орындаушыға дәлелді хат жібереді және актілерде түзетілуі тиіс кемшіліктерді көрсетеді. Осындай кемшіліктер жойылмайынша, орындалған жұмыстарды </w:t>
      </w:r>
      <w:r w:rsidR="00812AB5" w:rsidRPr="004E4E8B">
        <w:rPr>
          <w:color w:val="000000" w:themeColor="text1"/>
          <w:spacing w:val="2"/>
          <w:sz w:val="28"/>
          <w:szCs w:val="28"/>
          <w:lang w:val="kk-KZ"/>
        </w:rPr>
        <w:br/>
      </w:r>
      <w:r w:rsidRPr="004E4E8B">
        <w:rPr>
          <w:color w:val="000000" w:themeColor="text1"/>
          <w:spacing w:val="2"/>
          <w:sz w:val="28"/>
          <w:szCs w:val="28"/>
          <w:lang w:val="kk-KZ"/>
        </w:rPr>
        <w:t>қабылдау-тапсыру актілеріне Тапсырыс беруші қол қоймайды.</w:t>
      </w:r>
    </w:p>
    <w:p w14:paraId="41035E1F"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p>
    <w:p w14:paraId="393EAD0B" w14:textId="77777777" w:rsidR="00E870F5" w:rsidRPr="004E4E8B" w:rsidRDefault="00E870F5" w:rsidP="007E429B">
      <w:pPr>
        <w:shd w:val="clear" w:color="auto" w:fill="FFFFFF"/>
        <w:ind w:firstLine="709"/>
        <w:jc w:val="center"/>
        <w:textAlignment w:val="baseline"/>
        <w:outlineLvl w:val="2"/>
        <w:rPr>
          <w:color w:val="000000" w:themeColor="text1"/>
          <w:sz w:val="28"/>
          <w:szCs w:val="28"/>
          <w:lang w:val="kk-KZ"/>
        </w:rPr>
      </w:pPr>
      <w:r w:rsidRPr="004E4E8B">
        <w:rPr>
          <w:color w:val="000000" w:themeColor="text1"/>
          <w:sz w:val="28"/>
          <w:szCs w:val="28"/>
          <w:lang w:val="kk-KZ"/>
        </w:rPr>
        <w:t>4. Тараптардың міндеттемелері</w:t>
      </w:r>
    </w:p>
    <w:p w14:paraId="34815A69" w14:textId="77777777" w:rsidR="00E870F5" w:rsidRPr="004E4E8B" w:rsidRDefault="00E870F5" w:rsidP="007E429B">
      <w:pPr>
        <w:shd w:val="clear" w:color="auto" w:fill="FFFFFF"/>
        <w:ind w:firstLine="709"/>
        <w:textAlignment w:val="baseline"/>
        <w:rPr>
          <w:color w:val="000000" w:themeColor="text1"/>
          <w:spacing w:val="2"/>
          <w:sz w:val="28"/>
          <w:szCs w:val="28"/>
          <w:lang w:val="kk-KZ"/>
        </w:rPr>
      </w:pPr>
    </w:p>
    <w:p w14:paraId="617638B2"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4.1. Мердігер:</w:t>
      </w:r>
    </w:p>
    <w:p w14:paraId="0F69FA9B"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1) Шарт бойынша өзіне алған міндеттемелердің толық және тиесілі орындалуын қамтамасыз етуге;</w:t>
      </w:r>
    </w:p>
    <w:p w14:paraId="6FBFBC09"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2) Шарт күшіне енген күннен бастап он жұмыс күні ішінде шарттың орындалуын қамтамасыз ету сомасы шарттың жалпы сомасының үш пайызы мөлшерінде &lt;сомаға&gt; теңгеге тең және Шартқа 1-қосымшаға сәйкес шарттың мәні бойынша көзделген аванс мөлшеріне тең &lt;сомаға&gt; теңгеге 4, &lt;Сондай-ақ Заңның 13-бабына сәйкес тең сомаға енгізілсін &lt;сома &gt; теңге &gt; 5, бұл жалпы &lt;қамтамасыз ету сомасы&gt; (&lt;жазумен қамтамасыз ету сомасы&gt;) теңгені құрайды:</w:t>
      </w:r>
    </w:p>
    <w:p w14:paraId="299D9A29"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Мердігердің электрондық әмиянындағы ақша;</w:t>
      </w:r>
    </w:p>
    <w:p w14:paraId="1E2FD829"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не:</w:t>
      </w:r>
    </w:p>
    <w:p w14:paraId="2C845864" w14:textId="47F81EA7" w:rsidR="00E870F5" w:rsidRPr="004E4E8B" w:rsidRDefault="00812AB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 xml:space="preserve">Мемлекеттік </w:t>
      </w:r>
      <w:r w:rsidR="00E870F5" w:rsidRPr="004E4E8B">
        <w:rPr>
          <w:color w:val="000000" w:themeColor="text1"/>
          <w:spacing w:val="2"/>
          <w:sz w:val="28"/>
          <w:szCs w:val="28"/>
          <w:lang w:val="kk-KZ"/>
        </w:rPr>
        <w:t>сатып алуды жүзеге асыру қағидаларына 44-қосымшаға сәйкес электрондық құжат нысанында берілетін банктік кепілдік.</w:t>
      </w:r>
    </w:p>
    <w:p w14:paraId="6C3FB058"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не:</w:t>
      </w:r>
    </w:p>
    <w:p w14:paraId="625D0CC3"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Мемлекеттік сатып алуды жүзеге асыру қағидаларына 45-қосымшаға сәйкес үлгілік нысан бойынша электрондық құжат түріндегі өнім берушінің азаматтық-құқықтық жауапкершілігін сақтандыру шарты.</w:t>
      </w:r>
    </w:p>
    <w:p w14:paraId="26BF8B27"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шарт бойынша өз міндеттемелерін орындау кезінде орындалатын жұмыстардың шарттың ажырамас бөлігі болып табылатын осы Шартқа қосымшаларда көрсетілген талаптарға сәйкес келуін қамтамасыз етуге;</w:t>
      </w:r>
    </w:p>
    <w:p w14:paraId="1D4A29BE" w14:textId="350E29E4"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 xml:space="preserve">4) шарт бойынша жұмыстарды орындау мақсатында «Тауарлардың, жұмыстардың, көрсетілетін қызметтердің және оларды берушілердің дерекқорын қалыптастыру және жүргізу қағидаларын бекіту туралы» </w:t>
      </w:r>
      <w:r w:rsidR="007E429B" w:rsidRPr="004E4E8B">
        <w:rPr>
          <w:color w:val="000000" w:themeColor="text1"/>
          <w:spacing w:val="2"/>
          <w:sz w:val="28"/>
          <w:szCs w:val="28"/>
          <w:lang w:val="kk-KZ"/>
        </w:rPr>
        <w:br/>
      </w:r>
      <w:r w:rsidRPr="004E4E8B">
        <w:rPr>
          <w:color w:val="000000" w:themeColor="text1"/>
          <w:spacing w:val="2"/>
          <w:sz w:val="28"/>
          <w:szCs w:val="28"/>
          <w:lang w:val="kk-KZ"/>
        </w:rPr>
        <w:t xml:space="preserve">Қазақстан Республикасы Инвестиция және даму министрі міндетін атқарушының 2022 жылғы 26 мамырдағы № 286 бұйрығына (Нормативтік құқықтық актілерді мемлекеттік тіркеу тізілімінде № 28243 болып тіркелген) сәйкес қалыптастырылған тауарлардың, жұмыстардың, көрсетілетін қызметтердің және оларды берушілердің (бар болса) дерекқорына енгізілген </w:t>
      </w:r>
      <w:r w:rsidRPr="004E4E8B">
        <w:rPr>
          <w:color w:val="000000" w:themeColor="text1"/>
          <w:spacing w:val="2"/>
          <w:sz w:val="28"/>
          <w:szCs w:val="28"/>
          <w:lang w:val="kk-KZ"/>
        </w:rPr>
        <w:lastRenderedPageBreak/>
        <w:t>құрылыс материалдарын, жабдықтарды, бұйымдар мен конструкцияларды пайдалануға;</w:t>
      </w:r>
    </w:p>
    <w:p w14:paraId="413017F1"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5) Тапсырыс берушінің алдын ала жазбаша келісімінсіз Тапсырыс беруші немесе Шарттың талаптарын орындау үшін Мердігер тартқан персоналды қосқанда, оның атынан басқа тұлғалар ұсынған техникалық құжаттаманың мазмұнын ашпауға міндеттенеді. Көрсетілген ақпарат бұл персоналға құпия және міндеттемелерді орындауға қажетті шамада ұсынылуы тиіс;</w:t>
      </w:r>
    </w:p>
    <w:p w14:paraId="6D13620C"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6) Тапсырыс берушінің алдын ала жазбаша рұқсатынсыз жоғарыда тізбеленген қандай да бір құжаттарды және ақпаратты Шартты іске асыру мақсатынан басқа мақсатта пайдаланбауға;</w:t>
      </w:r>
    </w:p>
    <w:p w14:paraId="1BA55CF9"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7) Тапсырыс берушінің жазбаша талабы бойынша, оның ішінде мемлекеттік сатып алу веб-порталы арқылы, шарт бойынша міндеттемелердің орындалу барысы туралы ақпарат ұсынуға;</w:t>
      </w:r>
    </w:p>
    <w:p w14:paraId="31EC849D"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8) Мердігердің Шарт талаптарын тиісінше орындамауымен және/немесе өзге заңсыз іс-әрекеттермен келтірген шығындарды Тапсырыс берушіге толық көлемде өтеуге міндеттенеді;</w:t>
      </w:r>
    </w:p>
    <w:p w14:paraId="59A851CD"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 xml:space="preserve">9). Қазақстан Республикасының сәулет, қала құрылысы және құрылыс қызметі істері жөніндегі уәкілетті органының ақпараттық жүйесінде қалыптастырылған орындалған жұмыстардың электрондық-цифрлық қолтаңбасымен бекітілген актісін, сондай-ақ мемлекеттік сатып алуды жүзеге асыру қағидаларына 53-қосымшаға сәйкес нысан бойынша жұмыстардағы </w:t>
      </w:r>
      <w:proofErr w:type="spellStart"/>
      <w:r w:rsidRPr="004E4E8B">
        <w:rPr>
          <w:color w:val="000000" w:themeColor="text1"/>
          <w:spacing w:val="2"/>
          <w:sz w:val="28"/>
          <w:szCs w:val="28"/>
          <w:lang w:val="kk-KZ"/>
        </w:rPr>
        <w:t>елішілік</w:t>
      </w:r>
      <w:proofErr w:type="spellEnd"/>
      <w:r w:rsidRPr="004E4E8B">
        <w:rPr>
          <w:color w:val="000000" w:themeColor="text1"/>
          <w:spacing w:val="2"/>
          <w:sz w:val="28"/>
          <w:szCs w:val="28"/>
          <w:lang w:val="kk-KZ"/>
        </w:rPr>
        <w:t xml:space="preserve"> құндылық туралы есепті ресімдеу және Тапсырыс берушіге веб-портал арқылы жіберу;</w:t>
      </w:r>
    </w:p>
    <w:p w14:paraId="29570C5A"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10) Тапсырыс беруші Қазақстан Республикасының сәулет, қала құрылысы және құрылыс қызметі істері жөніндегі уәкілетті органының ақпараттық жүйесінде электрондық-цифрлық қолтаңба арқылы қалыптастырылған және қол қойылған орындалған жұмыстардың актісін бекіткеннен кейін электрондық шот-фактураның ақпараттық жүйесінде электрондық нысанда шот-фактураны жазып беру қағидаларына сәйкес электрондық шот-фактуралардың ақпараттық жүйесі арқылы электрондық нысанда шот-фактураны жазып берсін- текстуралар;</w:t>
      </w:r>
    </w:p>
    <w:p w14:paraId="0B819B3C"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11) шарт күшіне енген күннен бастап бес жұмыс күні ішінде жұмыс жүргізудің күнтізбелік кестесін әзірлесіп және Тапсырыс берушіге келісуге ұсынсын;</w:t>
      </w:r>
    </w:p>
    <w:p w14:paraId="062D0BAA" w14:textId="14BCDA5E"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 xml:space="preserve">12) шарт күшіне енген күннен бастап бес жұмыс күні ішінде шартқа </w:t>
      </w:r>
      <w:r w:rsidR="00812AB5" w:rsidRPr="004E4E8B">
        <w:rPr>
          <w:color w:val="000000" w:themeColor="text1"/>
          <w:spacing w:val="2"/>
          <w:sz w:val="28"/>
          <w:szCs w:val="28"/>
          <w:lang w:val="kk-KZ"/>
        </w:rPr>
        <w:br/>
      </w:r>
      <w:r w:rsidRPr="004E4E8B">
        <w:rPr>
          <w:color w:val="000000" w:themeColor="text1"/>
          <w:spacing w:val="2"/>
          <w:sz w:val="28"/>
          <w:szCs w:val="28"/>
          <w:lang w:val="kk-KZ"/>
        </w:rPr>
        <w:t>1-қосымшада көрсетілген мерзімдерге сәйкес ұйымдастырушылық-технологиялық құжаттаманы және жұмыс күшінің қозғалыс кестесін әзірлеу;</w:t>
      </w:r>
    </w:p>
    <w:p w14:paraId="09253B73"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 xml:space="preserve">13) шарт күшіне енген күннен бастап бес жұмыс күні ішінде Тапсырыс берушіге «Мемлекеттік инвестициялар және </w:t>
      </w:r>
      <w:proofErr w:type="spellStart"/>
      <w:r w:rsidRPr="004E4E8B">
        <w:rPr>
          <w:color w:val="000000" w:themeColor="text1"/>
          <w:spacing w:val="2"/>
          <w:sz w:val="28"/>
          <w:szCs w:val="28"/>
          <w:lang w:val="kk-KZ"/>
        </w:rPr>
        <w:t>квазимемлекеттік</w:t>
      </w:r>
      <w:proofErr w:type="spellEnd"/>
      <w:r w:rsidRPr="004E4E8B">
        <w:rPr>
          <w:color w:val="000000" w:themeColor="text1"/>
          <w:spacing w:val="2"/>
          <w:sz w:val="28"/>
          <w:szCs w:val="28"/>
          <w:lang w:val="kk-KZ"/>
        </w:rPr>
        <w:t xml:space="preserve"> сектор субъектілерінің қаражаты есебінен объектілер құрылысының құнын айқындау қағидаларын бекіту туралы» Қазақстан Республикасы Ұлттық экономика министрінің 2015 жылғы 20 қарашадағы № 707 бұйрығына сәйкес (Қазақстан Республикасы нормативтік құқықтық актілерін мемлекеттік тіркеу тізілімінде </w:t>
      </w:r>
      <w:r w:rsidRPr="004E4E8B">
        <w:rPr>
          <w:color w:val="000000" w:themeColor="text1"/>
          <w:spacing w:val="2"/>
          <w:sz w:val="28"/>
          <w:szCs w:val="28"/>
          <w:lang w:val="kk-KZ"/>
        </w:rPr>
        <w:lastRenderedPageBreak/>
        <w:t>№ 12527 тіркелген) шарттық бағалар каталогы негізінде орындалатын жұмыстарға мердігердің сметасын (</w:t>
      </w:r>
      <w:proofErr w:type="spellStart"/>
      <w:r w:rsidRPr="004E4E8B">
        <w:rPr>
          <w:color w:val="000000" w:themeColor="text1"/>
          <w:spacing w:val="2"/>
          <w:sz w:val="28"/>
          <w:szCs w:val="28"/>
          <w:lang w:val="kk-KZ"/>
        </w:rPr>
        <w:t>офертасын</w:t>
      </w:r>
      <w:proofErr w:type="spellEnd"/>
      <w:r w:rsidRPr="004E4E8B">
        <w:rPr>
          <w:color w:val="000000" w:themeColor="text1"/>
          <w:spacing w:val="2"/>
          <w:sz w:val="28"/>
          <w:szCs w:val="28"/>
          <w:lang w:val="kk-KZ"/>
        </w:rPr>
        <w:t>) ұсыну;</w:t>
      </w:r>
    </w:p>
    <w:p w14:paraId="74665136"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14) сатып алу веб-порталында ұсынылған коммерциялық ұсыныстар негізінде сатып алынатын тауарларды өндірушілерден және сатып алынатын тауарлар бойынша жаңа өндіріс орындарын құру жобасын іске асыратын ұйымдардан жұмысты орындау үшін қажетті тауарларды сатып алуды қамтамасыз ету.</w:t>
      </w:r>
    </w:p>
    <w:p w14:paraId="14468BCA"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Мердігердің Шарттың осы тармағында көзделген міндеттемені орындауын растау, тараптар жұмыстың аяқталуы туралы түпкілікті актісіне қол қойған күнге дейін Мердігердің жаңа жобаны жасау үшін сатып алынатын тауарларды (құрылыстарды) жасау үшін өндірушіден (</w:t>
      </w:r>
      <w:proofErr w:type="spellStart"/>
      <w:r w:rsidRPr="004E4E8B">
        <w:rPr>
          <w:color w:val="000000" w:themeColor="text1"/>
          <w:spacing w:val="2"/>
          <w:sz w:val="28"/>
          <w:szCs w:val="28"/>
          <w:lang w:val="kk-KZ"/>
        </w:rPr>
        <w:t>лардан</w:t>
      </w:r>
      <w:proofErr w:type="spellEnd"/>
      <w:r w:rsidRPr="004E4E8B">
        <w:rPr>
          <w:color w:val="000000" w:themeColor="text1"/>
          <w:spacing w:val="2"/>
          <w:sz w:val="28"/>
          <w:szCs w:val="28"/>
          <w:lang w:val="kk-KZ"/>
        </w:rPr>
        <w:t>) тауарларды сатып алу туралы шарттың (шарттардың) көшірмелерін беруі болып табылады. тауарлар, және тауарларды қабылдау-тапсыру актілері. Егер жүргізілген (аяқталған) сатып алулардың/Шарттың талаптары жұмыстың белгілі бір көлемін қосалқы мердігерге беруге мүмкіндік берсе, көрсетілген міндеттеме қосалқы мердігерге де таралады;</w:t>
      </w:r>
    </w:p>
    <w:p w14:paraId="716D91EE"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15) жоба алдындағы және (немесе) жобалау (жобалау-сметалық) құжаттамасында индустриялық-инновациялық қызметті мемлекеттік қолдау саласындағы уәкілетті мемлекеттік орган қалыптастыратын тауарлардың, жұмыстардың, көрсетілетін қызметтердің және олардың мердігерлерінің (болған жағдайда) дерекқорына енгізілген құрылыс материалдарын, жабдықтарды, бұйымдар мен конструкцияларды көрсетуге;</w:t>
      </w:r>
    </w:p>
    <w:p w14:paraId="13845797"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w:t>
      </w:r>
      <w:r w:rsidRPr="004E4E8B">
        <w:rPr>
          <w:sz w:val="28"/>
          <w:szCs w:val="28"/>
          <w:lang w:val="kk-KZ"/>
        </w:rPr>
        <w:t xml:space="preserve"> </w:t>
      </w:r>
      <w:r w:rsidRPr="004E4E8B">
        <w:rPr>
          <w:color w:val="000000" w:themeColor="text1"/>
          <w:spacing w:val="2"/>
          <w:sz w:val="28"/>
          <w:szCs w:val="28"/>
          <w:lang w:val="kk-KZ"/>
        </w:rPr>
        <w:t>Бұл тармақ жобалау алдындағы және жобалау жұмыстарын сатып алуға қолданылады.</w:t>
      </w:r>
    </w:p>
    <w:p w14:paraId="572106B5"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16) Тапсырыс берушіге жұмыстың аяқталуы туралы түпкілікті актімен, сондай-ақ Мемлекеттік сатып алуды жүзеге асыру қағидаларына 53-қосымшаға сәйкес нысан бойынша жұмыстың ел ішіндегі құны туралы есепті ұсынуға міндетті;</w:t>
      </w:r>
    </w:p>
    <w:p w14:paraId="290B3934"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17) шарт талаптарына сәйкес Тапсырыс беруші анықтаған Жұмыстардағы кемшіліктерді жою;</w:t>
      </w:r>
    </w:p>
    <w:p w14:paraId="2E9E4580"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18) өз күшімен және өз тәуекелдері бойынша жұмыстарды орындау үшін қажетті кез келген рұқсаттарды, рұқсаттарды және басқа рұқсат беретін құжаттарды алу;</w:t>
      </w:r>
    </w:p>
    <w:p w14:paraId="08DD0F87"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19) шарт бойынша міндеттемелерді орындауға байланысты Тапсырыс берушінің барлық нұсқаулары мен сұраныстарын орындау;</w:t>
      </w:r>
    </w:p>
    <w:p w14:paraId="23A96139"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20) жұмыстарды орындау процесінде Қазақстан Республикасы заңнамасының нормаларын, оның ішінде еңбекті қорғау, өнеркәсіптік қауіпсіздік және қоршаған ортаны қорғау туралы заңнаманы, сондай-ақ Тапсырыс берушінің қабылдау-тапсыру актісі бойынша Мердігерге берген Тапсырыс беруші объектілерінде өнеркәсіптік қауіпсіздік саласындағы стандарттардың, ережелердің, нұсқаулықтардың және Тапсырыс берушінің басқа да актілерінің талаптарын ескеру;</w:t>
      </w:r>
    </w:p>
    <w:p w14:paraId="34037D82" w14:textId="2C11F8A1"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lastRenderedPageBreak/>
        <w:t xml:space="preserve">21) орындалған  жұмыстар, оның ішінде Тапсырыс берушінің талабы бойынша, Қазақстан Республикасы заңнамасының және осы Шарттың өнеркәсіптік қауіпсіздік саласындағы талаптарын бұзушылықтар анықталған жағдайда, қолда бар бұзушылықтар толық жойылғанға дейін тоқтатылсын. </w:t>
      </w:r>
      <w:r w:rsidR="00812AB5" w:rsidRPr="004E4E8B">
        <w:rPr>
          <w:color w:val="000000" w:themeColor="text1"/>
          <w:spacing w:val="2"/>
          <w:sz w:val="28"/>
          <w:szCs w:val="28"/>
          <w:lang w:val="kk-KZ"/>
        </w:rPr>
        <w:br/>
      </w:r>
      <w:r w:rsidRPr="004E4E8B">
        <w:rPr>
          <w:color w:val="000000" w:themeColor="text1"/>
          <w:spacing w:val="2"/>
          <w:sz w:val="28"/>
          <w:szCs w:val="28"/>
          <w:lang w:val="kk-KZ"/>
        </w:rPr>
        <w:t>Бұл жағдайда жұмыстарды орындауды, қызметтерді көрсетуді тоқтата тұру Мердігердің кінәсінен тоқтап қалу болып табылады;</w:t>
      </w:r>
    </w:p>
    <w:p w14:paraId="04F2A7BE"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22) Тапсырыс берушіні орындалған жұмыстың келесі кезеңін қабылдауға дайындығы туралы дереу хабардар ету және оның ұсынылуын қамтамасыз ету;</w:t>
      </w:r>
    </w:p>
    <w:p w14:paraId="6C19CA62"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23) жұмыстың орындалу барысын бәсеңдететін немесе жұмысты орындау мүмкін болмайтын жағдайлар туындаған жағдайда, мұндай жағдайлар туындаған күннен бастап 3 (үш) жұмыс күні ішінде Тапсырыс берушіні бұл туралы хабардар етеді.;</w:t>
      </w:r>
    </w:p>
    <w:p w14:paraId="347611CE"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24) Тапсырыс берушінің алдын ала жазбаша келісімінсіз Шарт бойынша өз міндеттемелерін толық немесе ішінара ешкімге бермеуге тиіс;</w:t>
      </w:r>
    </w:p>
    <w:p w14:paraId="3095DD95"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25) жұмыстарды орындау кезінде туындауы мүмкін барлық тәуекелдер мен шығындарды көтереді;</w:t>
      </w:r>
    </w:p>
    <w:p w14:paraId="00627D7E"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 xml:space="preserve">26) жұмысты білікті мамандар орындайды. </w:t>
      </w:r>
    </w:p>
    <w:p w14:paraId="5D74EE83"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27) Шарт жасалған күннен бастап 15 (он бес) жұмыс күні ішінде Тапсырыс берушіге Шарттың бағасының (қызметтердің, жұмыстардың) сметасын және жұмыс кестесін ұсынуға және келісуге;</w:t>
      </w:r>
    </w:p>
    <w:p w14:paraId="69EF0A14"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28) Тапсырыс беруші жүргізген тексерулер мен аудиттер нәтижесінде анықталған өнеркәсіптік қауіпсіздік саласындағы сәйкессіздіктерді жоюға бағытталған түзету шараларын әзірлеу және енгізу;</w:t>
      </w:r>
    </w:p>
    <w:p w14:paraId="12629E79"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29) өз қызметкерлерін және қосалқы мердігер ұйымдардың қызметкерлерін еңбекті қорғау және қауіпсіздік қызметінде кіріспе оқытуға жіберу және өнеркәсіптік қауіпсіздік;</w:t>
      </w:r>
    </w:p>
    <w:p w14:paraId="6C664F70"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30) жұмыс орындалатын немесе қызмет көрсетілетін учаскеде жол қозғалысы қауіпсіздігі бойынша жұмыстарды ұйымдастыру;</w:t>
      </w:r>
    </w:p>
    <w:p w14:paraId="2C026078"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31) қауіпті жағдайларда жұмыстарды орындау кезінде жұмысқа рұқсаттарды қолдануға;</w:t>
      </w:r>
    </w:p>
    <w:p w14:paraId="723B9AE8"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32) ең аз уақыт ішінде, бірақ 24 сағаттан аспайтын мерзімде Тапсырыс берушіге Тапсырыс беруші объектілерінде жұмыстарды орындау кезінде орын алған барлық авариялар, оқыс оқиғалар, төтенше жағдайлар, Орындаушының табиғатты қорғау заңнамасын бұзу жағдайлары туралы хабарлауға;</w:t>
      </w:r>
    </w:p>
    <w:p w14:paraId="73B2A2C6"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33) Қазақстан Республикасының заңнамасында көзделген жағдайларда тергеп-тексеру комиссиясының құрамына Тапсырыс берушінің өкілдерін, сондай-ақ уәкілетті мемлекеттік органдардың өкілдерін енгізе отырып, оқиғалардың себептеріне тергеп-тексеруді ұйымдастыруға және жүргізуге, Қазақстан Республикасының заңнамасында көзделген тәртіппен және мерзімде тергеп-тексеру нәтижелері бойынша құжаттаманы дайындауға;</w:t>
      </w:r>
    </w:p>
    <w:p w14:paraId="271B86BC" w14:textId="487BFFF8"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 xml:space="preserve">34) Тапсырыс берушіге оның жазбаша өтініші бойынша Шарттың </w:t>
      </w:r>
      <w:r w:rsidR="00812AB5" w:rsidRPr="004E4E8B">
        <w:rPr>
          <w:color w:val="000000" w:themeColor="text1"/>
          <w:spacing w:val="2"/>
          <w:sz w:val="28"/>
          <w:szCs w:val="28"/>
          <w:lang w:val="kk-KZ"/>
        </w:rPr>
        <w:br/>
      </w:r>
      <w:r w:rsidRPr="004E4E8B">
        <w:rPr>
          <w:color w:val="000000" w:themeColor="text1"/>
          <w:spacing w:val="2"/>
          <w:sz w:val="28"/>
          <w:szCs w:val="28"/>
          <w:lang w:val="kk-KZ"/>
        </w:rPr>
        <w:t xml:space="preserve">№ 6 қосымшасына сәйкес Орындаушының Тапсырыс беруші объектілерінде жұмыстарды орындауы кезінде өнеркәсіптік қауіпсіздік талаптарын бұзу </w:t>
      </w:r>
      <w:r w:rsidRPr="004E4E8B">
        <w:rPr>
          <w:color w:val="000000" w:themeColor="text1"/>
          <w:spacing w:val="2"/>
          <w:sz w:val="28"/>
          <w:szCs w:val="28"/>
          <w:lang w:val="kk-KZ"/>
        </w:rPr>
        <w:lastRenderedPageBreak/>
        <w:t>тізбесіне сәйкес айқындалған Тапсырыс берушінің өнеркәсіптік қауіпсіздік саласындағы талаптарын Орындаушы орындамағаны немесе тиісінше орындамағаны үшін тұрақсыздық айыбын (айыппұлды) төлеуге міндетті;</w:t>
      </w:r>
    </w:p>
    <w:p w14:paraId="660C9710"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35) оның қызметкерлерін, осы Шарт бойынша жұмыстарды орындауға/қызметтерді көрсетуге қатысатын үшінші тұлғаларды, Тапсырыс берушіден алынған жұмыстарды орындау/қызметтерді көрсету орнында қолданыстағы өнеркәсіптік қауіпсіздік саласындағы Тапсырыс берушінің стандарттарымен, ережелерімен, нұсқаулықтарымен және басқа да жергілікті құжаттарымен қол қою арқылы танысуға;</w:t>
      </w:r>
    </w:p>
    <w:p w14:paraId="0C0C2692"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36) Тапсырыс берушінің талабы бойынша өнеркәсіптік қауіпсіздіктің жай-күйі туралы ақпаратты Тапсырыс беруші белгілеген нысандарда және мерзімдерде беруге;</w:t>
      </w:r>
    </w:p>
    <w:p w14:paraId="493055C7"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37) Тапсырыс беруші Жұмыстың (қызметтердің көрсетілуінің) барысын тексерген кезде бақылау, мониторинг жүргізу, оның ішінде сызбаларға және өндірістік ақпаратқа қол жеткізу мақсатында қаржылық, бухгалтерлік, құқықтық және басқа да құжаттаманы қамтамасыз етуге Тапсырыс беруші тарапынан қосымша шығындарсыз көмек көрсетуге;</w:t>
      </w:r>
    </w:p>
    <w:p w14:paraId="5E57899C"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38) жұмыстарды орындауға рұқсаты бар барлық адамдардың қауіпсіздігін қамтамасыз етеді;</w:t>
      </w:r>
    </w:p>
    <w:p w14:paraId="5F47091A"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39) жұмыстарды орындау кезінде туындауы мүмкін барлық тәуекелдер мен шығындарды көтереді;</w:t>
      </w:r>
    </w:p>
    <w:p w14:paraId="433505B5" w14:textId="200F9D9E"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 xml:space="preserve">40) барлық қосалқы мердігерлер (бірлесіп орындаушылар) және </w:t>
      </w:r>
      <w:proofErr w:type="spellStart"/>
      <w:r w:rsidRPr="004E4E8B">
        <w:rPr>
          <w:color w:val="000000" w:themeColor="text1"/>
          <w:spacing w:val="2"/>
          <w:sz w:val="28"/>
          <w:szCs w:val="28"/>
          <w:lang w:val="kk-KZ"/>
        </w:rPr>
        <w:t>аффили</w:t>
      </w:r>
      <w:r w:rsidR="00812AB5" w:rsidRPr="004E4E8B">
        <w:rPr>
          <w:color w:val="000000" w:themeColor="text1"/>
          <w:spacing w:val="2"/>
          <w:sz w:val="28"/>
          <w:szCs w:val="28"/>
          <w:lang w:val="kk-KZ"/>
        </w:rPr>
        <w:t>и</w:t>
      </w:r>
      <w:r w:rsidRPr="004E4E8B">
        <w:rPr>
          <w:color w:val="000000" w:themeColor="text1"/>
          <w:spacing w:val="2"/>
          <w:sz w:val="28"/>
          <w:szCs w:val="28"/>
          <w:lang w:val="kk-KZ"/>
        </w:rPr>
        <w:t>рленген</w:t>
      </w:r>
      <w:proofErr w:type="spellEnd"/>
      <w:r w:rsidRPr="004E4E8B">
        <w:rPr>
          <w:color w:val="000000" w:themeColor="text1"/>
          <w:spacing w:val="2"/>
          <w:sz w:val="28"/>
          <w:szCs w:val="28"/>
          <w:lang w:val="kk-KZ"/>
        </w:rPr>
        <w:t xml:space="preserve"> тұлғалар туралы ақпаратты ашуды қамтамасыз ету, оффшорлық аймақтарда түпкілікті бенефициардың тіркелуін тексеру;</w:t>
      </w:r>
    </w:p>
    <w:p w14:paraId="6428D3BB"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41) жоғарыда айтылғандардың ешқайсысы Орындаушыны Шарт бойынша басқа міндеттемелерден босатпайды.</w:t>
      </w:r>
    </w:p>
    <w:p w14:paraId="0D4FAB1E"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4.2. Мердігер:</w:t>
      </w:r>
    </w:p>
    <w:p w14:paraId="44644CE1"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1) Шарт бойынша орындалған Жұмыстар үшін тапсырыс берушіден ақы төлеуді талап етуге;</w:t>
      </w:r>
    </w:p>
    <w:p w14:paraId="56E6294E"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2) Тапсырыс берушімен орындау мерзімін алдын ала келісе отырып, Шартқа 1-қосымшада көрсетілген Жұмыстарды мерзімінен бұрын орындауға құқылы;</w:t>
      </w:r>
    </w:p>
    <w:p w14:paraId="56CB7FCF"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3) Тапсырыс берушіден Жұмыстарды уақтылы қабылдауды және аяқталған Жұмыстар туралы Акт(-тар) мен объектіні пайдалануға қабылдау актісіне қол қоюды талап етуге;</w:t>
      </w:r>
    </w:p>
    <w:p w14:paraId="57F3064F"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4) Тапсырыс берушіден аванстық төлемді (алдын ала төлемді) қайтаруды қамтамасыз етуді уақтылы қайтаруды талап ету;</w:t>
      </w:r>
    </w:p>
    <w:p w14:paraId="2145E3EF"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5) Тапсырыс берушіден шартты орындау үшін депозитке салынған қамтамасыз етуді уақтылы қайтаруды талап етуге;</w:t>
      </w:r>
    </w:p>
    <w:p w14:paraId="11461C7F"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6) Тапсырыс берушінің өтініші бойынша конкурстық өтінімде көрсетілген мамандарды баламалармен ауыстыру;</w:t>
      </w:r>
    </w:p>
    <w:p w14:paraId="49BFF15A"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7) Заңда және (немесе) Шартта көзделген негіздер бойынша Шартты бұзуға құқылы.</w:t>
      </w:r>
    </w:p>
    <w:p w14:paraId="639AF2E5"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lastRenderedPageBreak/>
        <w:t>4.3. Тапсырыс беруші:</w:t>
      </w:r>
    </w:p>
    <w:p w14:paraId="4A6515EE" w14:textId="5DC51C22"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 xml:space="preserve">1) егер жер учаскесін босатуға байланысты жұмыстар жобалау-сметалық құжаттамада көзделмеген болса, Тараптар Шартқа қол қойған күннен бастап </w:t>
      </w:r>
      <w:r w:rsidR="00E8399C" w:rsidRPr="004E4E8B">
        <w:rPr>
          <w:color w:val="000000" w:themeColor="text1"/>
          <w:spacing w:val="2"/>
          <w:sz w:val="28"/>
          <w:szCs w:val="28"/>
          <w:lang w:val="kk-KZ"/>
        </w:rPr>
        <w:br/>
      </w:r>
      <w:r w:rsidRPr="004E4E8B">
        <w:rPr>
          <w:color w:val="000000" w:themeColor="text1"/>
          <w:spacing w:val="2"/>
          <w:sz w:val="28"/>
          <w:szCs w:val="28"/>
          <w:lang w:val="kk-KZ"/>
        </w:rPr>
        <w:t>10 (он) жұмыс күнінен кешіктірмей жер учаскесінен Мердігерге жұмыстарды орындауға кірісуге, оларды жүргізуді және аяқтауды қамтамасыз етуге мүмкіндік бермейтін, инженерлік-техникалық қамтамасыз ету желілері ауысуға жататын өз бетінше салынған құрылыстардан, өзге де бұрыннан бар үйлерден, құрылыстардан, құрылыс жайлардан үйінділер мен қоқыстардан босатуға;</w:t>
      </w:r>
    </w:p>
    <w:p w14:paraId="23072407"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2) жұмыстарды орындау үшін Мердігер мамандарының объектіге кедергісіз кіруін қамтамасыз етуге;</w:t>
      </w:r>
    </w:p>
    <w:p w14:paraId="63FDEED7"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3) орындалған жұмыстардың сәйкессіздіктері анықталған кезде дереу жазбаша мердігерді хабардар етуге;</w:t>
      </w:r>
    </w:p>
    <w:p w14:paraId="1FC0A731" w14:textId="6DD53EC8"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 xml:space="preserve">4) жұмыстарды қабылдау кезінде Қазақстан Республикасының сәулет, қала құрылысы және құрылыс қызметі істері жөніндегі уәкілетті органының ақпараттық жүйесінде электрондық-цифрлық қолтаңба арқылы қалыптастырылған және қол қойылған орындалған жұмыстардың актісі бекітілсін не мемлекеттік сатып алуды жүзеге асыру қағидаларының </w:t>
      </w:r>
      <w:r w:rsidR="00E8399C" w:rsidRPr="004E4E8B">
        <w:rPr>
          <w:color w:val="000000" w:themeColor="text1"/>
          <w:spacing w:val="2"/>
          <w:sz w:val="28"/>
          <w:szCs w:val="28"/>
          <w:lang w:val="kk-KZ"/>
        </w:rPr>
        <w:br/>
      </w:r>
      <w:r w:rsidRPr="004E4E8B">
        <w:rPr>
          <w:color w:val="000000" w:themeColor="text1"/>
          <w:spacing w:val="2"/>
          <w:sz w:val="28"/>
          <w:szCs w:val="28"/>
          <w:lang w:val="kk-KZ"/>
        </w:rPr>
        <w:t>587-тармағында белгіленген мерзімдерде оны қабылдамаудың дәлелді негіздемелері көрсетіле отырып, жұмыстарды қабылдаудан бас тартылсын;</w:t>
      </w:r>
    </w:p>
    <w:p w14:paraId="3CDACAA8"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5) Қазақстан Республикасының сәулет, қала құрылысы және құрылыс қызметі істері жөніндегі уәкілетті органның ақпараттық жүйесінде электрондық-цифрлық қолтаңба арқылы қалыптастырылған және қол қойылған орындалған жұмыстардың актісі бекітілгеннен кейін ақпараттық жүйеде электрондық нысанда шот-фактураны жазып беру қағидаларына сәйкес мердігер электрондық нысанда электрондық шот-фактуралар ақпараттық жүйесі арқылы жазып берген шот-фактураны қабылдасын электрондық шот-фактуралар;</w:t>
      </w:r>
    </w:p>
    <w:p w14:paraId="309D704A"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 xml:space="preserve">6) осы Шартта белгіленген тәртіппен және мерзімде ақы төлеуді жүргізуге; </w:t>
      </w:r>
    </w:p>
    <w:p w14:paraId="22E997E2" w14:textId="28D67738"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 xml:space="preserve">7) өндірістік жұмыстар басталғанға дейін Мердігерге Қазақстан Республикасы Ұлттық экономика министрінің 2015 жылғы 19 наурыздағы </w:t>
      </w:r>
      <w:r w:rsidR="00E8399C" w:rsidRPr="004E4E8B">
        <w:rPr>
          <w:color w:val="000000" w:themeColor="text1"/>
          <w:spacing w:val="2"/>
          <w:sz w:val="28"/>
          <w:szCs w:val="28"/>
          <w:lang w:val="kk-KZ"/>
        </w:rPr>
        <w:br/>
      </w:r>
      <w:r w:rsidRPr="004E4E8B">
        <w:rPr>
          <w:color w:val="000000" w:themeColor="text1"/>
          <w:spacing w:val="2"/>
          <w:sz w:val="28"/>
          <w:szCs w:val="28"/>
          <w:lang w:val="kk-KZ"/>
        </w:rPr>
        <w:t>№ 229 бұйрығымен бекітілген (Қазақстан Республикасы нормативтік құқықтық актілерін мемлекеттік тіркеу тізілімінде № 10795 тіркелген) Тапсырыс берушінің (құрылыс салушының) қызметін ұйымдастырудың және функцияларын жүзеге асырудың қағидаларына сәйкес барлық қажетті құжаттарды беруге;</w:t>
      </w:r>
    </w:p>
    <w:p w14:paraId="76747A23"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9) бюджет қаражаты жеткілікті болған жағдайда Мердігерден жұмыстарды мерзімінен бұрын орындау және оларды тапсыруға дайын екендігі туралы хабарлама алған жағдайда, Шарт талаптарына сәйкес Жұмыстарды орындау аяқталған күннен бастап күнтізбелік 30 (отыз) күн ішінде орындалған Жұмыстар үшін мерзімінен бұрын ақы алуға және түпкілікті төлем жасауға міндеттенеді;</w:t>
      </w:r>
    </w:p>
    <w:p w14:paraId="6D7E8407"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lastRenderedPageBreak/>
        <w:t>9) Тапсырыс берушіден алған аванстық төлем мөлшерінде Шарт бойынша өз міндеттемелерін толық және тиісінше орындаған күннен бастап 10 (он) жұмыс күні ішінде аванстық төлемді (алдын ала төлемді) қайтару үшін депозитке салынған қамтамасыз етуді Мердігерге қайтаруға;</w:t>
      </w:r>
    </w:p>
    <w:p w14:paraId="299BEF5D"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10) Шарт бойынша өз міндеттемелерін толық және тиісінше орындаған күннен бастап 10 (он) жұмыс күні ішінде Мердігерге шарттың орындалуын қамтамасыз етуді қайтаруға.</w:t>
      </w:r>
    </w:p>
    <w:p w14:paraId="5E3A8F23"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4.4. Тапсырыс беруші:</w:t>
      </w:r>
    </w:p>
    <w:p w14:paraId="07920F14"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1) орындалған Жұмыстардың сапасын тексеруге;</w:t>
      </w:r>
    </w:p>
    <w:p w14:paraId="0959322F"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2) Жұмыстарды мерзімінен бұрын орындаған жағдайда, Тапсырыс беруші Шарттың талаптарына сәйкес жұмыстарды мерзімінен бұрын қабылдауға және оған ақы төлеуге құқылы. Жұмыстарды қабылдау мүмкіндігі болмаған жағдайда оны мерзімінен бұрын орындаудан бас тартуға жол беріледі;</w:t>
      </w:r>
    </w:p>
    <w:p w14:paraId="3DE6E63A"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 xml:space="preserve">3) Мердігерден салынған тұрақсыздық айыбының, </w:t>
      </w:r>
      <w:proofErr w:type="spellStart"/>
      <w:r w:rsidRPr="004E4E8B">
        <w:rPr>
          <w:color w:val="000000" w:themeColor="text1"/>
          <w:spacing w:val="2"/>
          <w:sz w:val="28"/>
          <w:szCs w:val="28"/>
          <w:lang w:val="kk-KZ"/>
        </w:rPr>
        <w:t>өсімпұлдың</w:t>
      </w:r>
      <w:proofErr w:type="spellEnd"/>
      <w:r w:rsidRPr="004E4E8B">
        <w:rPr>
          <w:color w:val="000000" w:themeColor="text1"/>
          <w:spacing w:val="2"/>
          <w:sz w:val="28"/>
          <w:szCs w:val="28"/>
          <w:lang w:val="kk-KZ"/>
        </w:rPr>
        <w:t xml:space="preserve"> және залалдың сомасын төлеуді талап етуге;</w:t>
      </w:r>
    </w:p>
    <w:p w14:paraId="5E1B1EE7"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4) Шарттың құнын тиісінше төмендете отырып, Шарт талаптарына сәйкес келмейтін Жұмыстарды немесе Жұмыстардың белгілі бір бөлігін қабылдаудан бас тартуға;</w:t>
      </w:r>
    </w:p>
    <w:p w14:paraId="517D69F8"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5) Заңда және (немесе) Шартта көзделген негіздер бойынша Шартты бұзуға құқылы;</w:t>
      </w:r>
    </w:p>
    <w:p w14:paraId="53573811"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6) Мердігерден жұмыстардың орындалу барысы мен сапасына, оларды өндіру мерзімдерінің (кестесінің) сақталуына, Мердігер ұсынған материалдардың сапасына, сондай-ақ Мердігердің өндірістік-шаруашылық қызметіне араласпай, Тапсырыс берушінің материалдарын дұрыс пайдалануына бақылауды және қадағалауды жүзеге асыру;</w:t>
      </w:r>
    </w:p>
    <w:p w14:paraId="540ED05F"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7) Мердігерге жұмыс нәтижелерінің сапасыздығына байланысты талаптар қою;</w:t>
      </w:r>
    </w:p>
    <w:p w14:paraId="575CB170"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8) құрылысқа техникалық құжаттамаға өзгерістер енгізу.</w:t>
      </w:r>
    </w:p>
    <w:p w14:paraId="1A10093B" w14:textId="77777777" w:rsidR="00E870F5" w:rsidRPr="004E4E8B" w:rsidRDefault="00E870F5" w:rsidP="007E429B">
      <w:pPr>
        <w:shd w:val="clear" w:color="auto" w:fill="FFFFFF"/>
        <w:ind w:firstLine="709"/>
        <w:jc w:val="center"/>
        <w:textAlignment w:val="baseline"/>
        <w:rPr>
          <w:color w:val="000000" w:themeColor="text1"/>
          <w:spacing w:val="2"/>
          <w:sz w:val="28"/>
          <w:szCs w:val="28"/>
          <w:lang w:val="kk-KZ"/>
        </w:rPr>
      </w:pPr>
    </w:p>
    <w:p w14:paraId="743ED35A" w14:textId="77777777" w:rsidR="00E870F5" w:rsidRPr="004E4E8B" w:rsidRDefault="00E870F5" w:rsidP="007E429B">
      <w:pPr>
        <w:shd w:val="clear" w:color="auto" w:fill="FFFFFF"/>
        <w:ind w:firstLine="709"/>
        <w:jc w:val="center"/>
        <w:textAlignment w:val="baseline"/>
        <w:rPr>
          <w:color w:val="000000" w:themeColor="text1"/>
          <w:spacing w:val="2"/>
          <w:sz w:val="28"/>
          <w:szCs w:val="28"/>
          <w:lang w:val="kk-KZ"/>
        </w:rPr>
      </w:pPr>
      <w:r w:rsidRPr="004E4E8B">
        <w:rPr>
          <w:color w:val="000000" w:themeColor="text1"/>
          <w:spacing w:val="2"/>
          <w:sz w:val="28"/>
          <w:szCs w:val="28"/>
          <w:lang w:val="kk-KZ"/>
        </w:rPr>
        <w:t>5. Жұмыстардың техникалық ерекшелікке және (немесе) жобалау-сметалық құжаттамаға сәйкестігін тексеру</w:t>
      </w:r>
    </w:p>
    <w:p w14:paraId="293F295E" w14:textId="77777777" w:rsidR="00E870F5" w:rsidRPr="004E4E8B" w:rsidRDefault="00E870F5" w:rsidP="007E429B">
      <w:pPr>
        <w:shd w:val="clear" w:color="auto" w:fill="FFFFFF"/>
        <w:ind w:firstLine="709"/>
        <w:jc w:val="center"/>
        <w:textAlignment w:val="baseline"/>
        <w:rPr>
          <w:color w:val="000000" w:themeColor="text1"/>
          <w:spacing w:val="2"/>
          <w:sz w:val="28"/>
          <w:szCs w:val="28"/>
          <w:lang w:val="kk-KZ"/>
        </w:rPr>
      </w:pPr>
    </w:p>
    <w:p w14:paraId="7722D6C8"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5.1. Тапсырыс беруші немесе оның өкілдері техникалық ерекшелікте және (немесе) жобалау-сметалық құжаттамада (Шартқа 2-қосымша) көрсетілген талаптарға сәйкес келуі тұрғысында орындалған жұмыстарды бақылауды және тексеруді жүргізуі мүмкін. Бұл ретте осы тексерулер бойынша барлық шығыстарды Мердігер тартады. Тапсырыс беруші осы мақсаттар үшін анықталған өзінің өкілдері туралы Мердігерді жазбаша түрде уақтылы хабардар етуі тиіс.</w:t>
      </w:r>
    </w:p>
    <w:p w14:paraId="0E96BC7B"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5.2. Осы Шарт шеңберінде орындалатын жұмыстар Шартқа қосымшаларда көрсетілген талаптарға, сондай-ақ техникалық ерекшелікте және (немесе) жобалау-сметалық құжаттамада көрсетілген стандарттарға сәйкес болуы тиіс.</w:t>
      </w:r>
    </w:p>
    <w:p w14:paraId="47C97E0B"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lastRenderedPageBreak/>
        <w:t>5.3. Егер орындалған Жұмыстардың нәтижелері тексеру кезінде Шартқа қосымшаларда көрсетілген талаптарға, сондай-ақ техникалық ерекшелік және (немесе) жобалау-сметалық құжаттама талаптарына (Шартқа 2-қосымша) сәйкес келмейді деп танылса, Мердігер тексеру сәтінен бастап &lt;сәйкессіздіктерді жою мерзімі&gt; ішінде Тапсырыс беруші тарапынан қандай да бір қосымша шығындарсыз техникалық ерекшелік және (немесе) жобалау-сметалық құжаттама талаптарына сәйкессіздіктерді жою жөнінде шаралар қабылдайды.</w:t>
      </w:r>
    </w:p>
    <w:p w14:paraId="17F55127" w14:textId="46A85CDC"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 xml:space="preserve">5.4. Жұмыстардың техникалық ерекшелікке және (немесе) </w:t>
      </w:r>
      <w:r w:rsidR="00E8399C" w:rsidRPr="004E4E8B">
        <w:rPr>
          <w:color w:val="000000" w:themeColor="text1"/>
          <w:spacing w:val="2"/>
          <w:sz w:val="28"/>
          <w:szCs w:val="28"/>
          <w:lang w:val="kk-KZ"/>
        </w:rPr>
        <w:br/>
      </w:r>
      <w:r w:rsidRPr="004E4E8B">
        <w:rPr>
          <w:color w:val="000000" w:themeColor="text1"/>
          <w:spacing w:val="2"/>
          <w:sz w:val="28"/>
          <w:szCs w:val="28"/>
          <w:lang w:val="kk-KZ"/>
        </w:rPr>
        <w:t>жобалау-сметалық құжаттамаға сәйкес келуін тексеру кезінде Тапсырыс берушінің инспекторларына Тапсырыс беруші тарапынан қандай да бір қосымша шығындарсыз сызбалар мен өндірістік ақпаратқа қол жеткізуді қоса алғанда, барлық құралдар беріледі және жәрдем көрсетілуге тиіс.</w:t>
      </w:r>
    </w:p>
    <w:p w14:paraId="393700E3"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5.5. Жоғарыда көрсетілген тармақтың біреуі де Мердігерді Шарт бойынша басқа міндеттемелерден босатпайды.</w:t>
      </w:r>
    </w:p>
    <w:p w14:paraId="0E29D564" w14:textId="77777777" w:rsidR="00E870F5" w:rsidRPr="004E4E8B" w:rsidRDefault="00E870F5" w:rsidP="007E429B">
      <w:pPr>
        <w:shd w:val="clear" w:color="auto" w:fill="FFFFFF"/>
        <w:ind w:firstLine="709"/>
        <w:textAlignment w:val="baseline"/>
        <w:rPr>
          <w:color w:val="000000" w:themeColor="text1"/>
          <w:spacing w:val="2"/>
          <w:sz w:val="28"/>
          <w:szCs w:val="28"/>
          <w:lang w:val="kk-KZ"/>
        </w:rPr>
      </w:pPr>
      <w:r w:rsidRPr="004E4E8B">
        <w:rPr>
          <w:color w:val="000000" w:themeColor="text1"/>
          <w:spacing w:val="2"/>
          <w:sz w:val="28"/>
          <w:szCs w:val="28"/>
          <w:lang w:val="kk-KZ"/>
        </w:rPr>
        <w:t xml:space="preserve">&lt;№. Жаңа тармақ&gt;* </w:t>
      </w:r>
    </w:p>
    <w:p w14:paraId="75EC1765" w14:textId="77777777" w:rsidR="00E870F5" w:rsidRPr="004E4E8B" w:rsidRDefault="00E870F5" w:rsidP="007E429B">
      <w:pPr>
        <w:shd w:val="clear" w:color="auto" w:fill="FFFFFF"/>
        <w:ind w:firstLine="709"/>
        <w:textAlignment w:val="baseline"/>
        <w:rPr>
          <w:color w:val="000000" w:themeColor="text1"/>
          <w:spacing w:val="2"/>
          <w:sz w:val="28"/>
          <w:szCs w:val="28"/>
          <w:lang w:val="kk-KZ"/>
        </w:rPr>
      </w:pPr>
    </w:p>
    <w:p w14:paraId="7D4A7520" w14:textId="77777777" w:rsidR="00E870F5" w:rsidRPr="004E4E8B" w:rsidRDefault="00E870F5" w:rsidP="007E429B">
      <w:pPr>
        <w:shd w:val="clear" w:color="auto" w:fill="FFFFFF"/>
        <w:ind w:firstLine="709"/>
        <w:jc w:val="center"/>
        <w:textAlignment w:val="baseline"/>
        <w:outlineLvl w:val="2"/>
        <w:rPr>
          <w:color w:val="000000" w:themeColor="text1"/>
          <w:sz w:val="28"/>
          <w:szCs w:val="28"/>
          <w:lang w:val="kk-KZ"/>
        </w:rPr>
      </w:pPr>
      <w:r w:rsidRPr="004E4E8B">
        <w:rPr>
          <w:color w:val="000000" w:themeColor="text1"/>
          <w:sz w:val="28"/>
          <w:szCs w:val="28"/>
          <w:lang w:val="kk-KZ"/>
        </w:rPr>
        <w:t>6. Жұмыстарды тапсыру және қабылдау тәртібі</w:t>
      </w:r>
    </w:p>
    <w:p w14:paraId="2C7C3B25" w14:textId="77777777" w:rsidR="00E870F5" w:rsidRPr="004E4E8B" w:rsidRDefault="00E870F5" w:rsidP="007E429B">
      <w:pPr>
        <w:shd w:val="clear" w:color="auto" w:fill="FFFFFF"/>
        <w:ind w:firstLine="709"/>
        <w:textAlignment w:val="baseline"/>
        <w:rPr>
          <w:color w:val="000000" w:themeColor="text1"/>
          <w:spacing w:val="2"/>
          <w:sz w:val="28"/>
          <w:szCs w:val="28"/>
          <w:lang w:val="kk-KZ"/>
        </w:rPr>
      </w:pPr>
    </w:p>
    <w:p w14:paraId="34F5D149"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6.1. Өнім берушінің Жұмыстарды осы Шартқа қосымшаларда көрсетілген талаптарға толық сәйкестікте Тапсырыс берушіге толық тапсырған жағдайда Жұмыс орындалды деп саналады.</w:t>
      </w:r>
    </w:p>
    <w:p w14:paraId="556AA500"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6.2. Мердігер орындалған жұмыстарды қабылдап алу/тапсыру кезінде Тапсырыс берушіге мынадай құжаттарды ұсынады:</w:t>
      </w:r>
    </w:p>
    <w:p w14:paraId="7748D5C7"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 xml:space="preserve">1) егер жұмыстар қазақстанда шығарылған материалдардан және жабдықтардан орындалған болса, онда «Тауардың шығарылған елін, Еуразиялық экономикалық одақ тауарының немесе шетел тауарының мәртебесін айқындау, тауардың шығарылуы туралы сертификат беру және оның күшін жою, тауардың шығарылған елін айқындау жөніндегі сертификаттың нысанын белгілеу жөніндегі қағидаларды бекіту туралы» Қазақстан Республикасы Сауда және интеграция министрінің 2021 жылғы 13 шілдедегі № 454-НҚ бұйрығымен бекітілген тауардың шығарылған елін, Еуразиялық экономикалық одақ тауарының немесе шетел тауарының мәртебесін айқындау, тауардың шығарылуы туралы сертификат беру және оның күшін жою, тауардың шығарылған елін айқындау жөніндегі сертификаттың нысанын белгілеу жөніндегі қағидаларға (Нормативтік құқықтық актілерін мемлекеттік тіркеу тізілімінде № 23514 болып тіркелген) (бұдан әрі – Тауардың шығарылған елін, Еуразиялық экономикалық одақ тауарының немесе шетел тауарының мәртебесін айқындау, тауардың шығарылуы туралы сертификат беру және оның күшін жою, тауардың шығарылған елін айқындау жөніндегі сертификаттың нысанын белгілеу жөніндегі қағидалары) сәйкес белгіленген тәртіппен берілген «СТ-KZ» Тауардың шығарылған елі туралы сертификатының түпнұсқасы немесе </w:t>
      </w:r>
      <w:r w:rsidRPr="004E4E8B">
        <w:rPr>
          <w:color w:val="000000" w:themeColor="text1"/>
          <w:spacing w:val="2"/>
          <w:sz w:val="28"/>
          <w:szCs w:val="28"/>
          <w:lang w:val="kk-KZ"/>
        </w:rPr>
        <w:lastRenderedPageBreak/>
        <w:t>электрондық көшірмесі белгіленген үлгідегі көшірмесі, не уәкілетті ұйым растаған көшірмесі ұсынылады;</w:t>
      </w:r>
    </w:p>
    <w:p w14:paraId="403E18E5"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2) егер жұмыстар шетелдік шығарылған материалдар мен жабдықтардан орындалған болса-қолданыстағы (ратификацияланған) халықаралық келісімдердің (шарттардың) және (немесе) тауарды әкететін ел (одақ) біржақты тәртіппен белгілеген шығарылған елді айқындау қағидаларының талаптарына сәйкес әкелу елінің уәкілетті органы (ұйымы) берген тауардың шығу тегі туралы тиісті сертификаттың түпнұсқасы немесе көшірмесі</w:t>
      </w:r>
    </w:p>
    <w:p w14:paraId="294DEEB9"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Осы тармақтың талаптары құны республикалық бюджет туралы заңда тиісті қаржы жылына белгіленген мың еселенген айлық есептік көрсеткіштен асатын мемлекеттік сатып алу туралы шарттарға ғана қолданылады.</w:t>
      </w:r>
    </w:p>
    <w:p w14:paraId="2DCBE768"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6.3. Жобалау (жобалау-сметалық) құжаттамасын әзірлеу жөніндегі жұмыстарды қабылдау Тапсырыс беруші бекіткен жобалау тапсырмасына, жер учаскесін (алаңды, трассаны) таңдау және бөлу (пайдалануға рұқсат беру) жөніндегі материалдарға, объектіні инженерлік және коммуналдық қамтамасыз етудің техникалық шарттарына, инженерлік іздестіру нәтижелеріне, жобалау алдындағы нәтижелерді қоса алғанда, өзге де бастапқы деректерге толық сәйкес келген кезде жүзеге асырылады Тапсырыс берушінің қызметі, сондай-ақ Республикалық маңызы бар қалалардың, астананың жергілікті атқарушы органдарының сәулет-жоспарлау тапсырмасымен, аудандардың (облыстық маңызы бар қалалардың).</w:t>
      </w:r>
    </w:p>
    <w:p w14:paraId="02793D1A"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Салынған объектіні қабылдау мен пайдалануға беруді Тапсырыс беруші бекітілген жобаға және сәйкестік туралы декларацияның, құрылыс-монтаждау жұмыстарының сапасы және орындалған жұмыстардың бекітілген жобаға сәйкестігі туралы қорытындылардың болуына сәйкес, Азаматтық кодекске және «Қазақстан Республикасындағы сәулет, қала құрылысы және құрылыс қызметі туралы» Заңға сәйкес толық дайын болған кезде жүргізеді.</w:t>
      </w:r>
    </w:p>
    <w:p w14:paraId="0029CA64"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6.4. Салынған объектіні пайдалануға қабылдау Тапсырыс беруші бекіткен салынған объектіні пайдалануға қабылдау актісімен ресімделеді. Объектіні пайдалануға қабылдау актісіне қол қойылған күн оны бекіту күні және объектіні пайдалануға беру күні болып есептеледі. Салынған объектіні пайдалануға қабылдау актісіне сәйкестік туралы декларация және орындалған жұмыстардың жобаға сәйкестігі және құрылыс-монтаждау жұмыстарының сапасы туралы қорытындылар негізінде Тапсырыс беруші, мердігер, техникалық және авторлық қадағалауды жүзеге асыратын адамдар қол қояды.</w:t>
      </w:r>
    </w:p>
    <w:p w14:paraId="5E461DCB"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6.5. Мердігерден объектіні қабылдауды Тапсырыс беруші техникалық және авторлық қадағалаулармен бірлесіп жүзеге асырады. Мердігерден объектінің пайдалануға қабылдауға дайындығы туралы жазбаша хабарлама алғаннан кейін Тапсырыс беруші объектіні пайдалануға қабылдауды жүзеге асырады.</w:t>
      </w:r>
    </w:p>
    <w:p w14:paraId="42F1DFD0" w14:textId="43FF42A2"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 xml:space="preserve">6.6. Мердігер және техникалық және авторлық қадағалауды жүзеге асыратын адамдар Тапсырыс берушіден сұрау салуды алған күннен бастап </w:t>
      </w:r>
      <w:r w:rsidR="00E8399C" w:rsidRPr="004E4E8B">
        <w:rPr>
          <w:color w:val="000000" w:themeColor="text1"/>
          <w:spacing w:val="2"/>
          <w:sz w:val="28"/>
          <w:szCs w:val="28"/>
          <w:lang w:val="kk-KZ"/>
        </w:rPr>
        <w:br/>
      </w:r>
      <w:r w:rsidRPr="004E4E8B">
        <w:rPr>
          <w:color w:val="000000" w:themeColor="text1"/>
          <w:spacing w:val="2"/>
          <w:sz w:val="28"/>
          <w:szCs w:val="28"/>
          <w:lang w:val="kk-KZ"/>
        </w:rPr>
        <w:t xml:space="preserve">үш жұмыс күні ішінде сәйкестік туралы декларацияны, құрылыс-монтаждау </w:t>
      </w:r>
      <w:r w:rsidRPr="004E4E8B">
        <w:rPr>
          <w:color w:val="000000" w:themeColor="text1"/>
          <w:spacing w:val="2"/>
          <w:sz w:val="28"/>
          <w:szCs w:val="28"/>
          <w:lang w:val="kk-KZ"/>
        </w:rPr>
        <w:lastRenderedPageBreak/>
        <w:t>жұмыстарының сапасы және орындалған жұмыстардың жобаға сәйкестігі туралы қорытындыларды не теріс қорытындыларды ұсынады.</w:t>
      </w:r>
    </w:p>
    <w:p w14:paraId="54240DCC"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6.7. Тапсырыс беруші сәйкестік туралы декларация, құрылыс-монтаждау жұмыстарының сапасы және орындалған жұмыстардың жобаға сәйкестігі туралы қорытындылар негізінде мердігермен, техникалық және авторлық қадағалауды жүзеге асыратын тұлғалармен бірлесіп атқарушылық техникалық құжаттаманың болуы мен толықтығы тұрғысынан тексеруге, тиісті акт бойынша Объектіні қарап шығуға және пайдалануға қабылдауға (объектінің қабылдауға дайындығына түпкілікті тексеру жүргізуге) міндетті пайдалануға).</w:t>
      </w:r>
    </w:p>
    <w:p w14:paraId="06321FC8" w14:textId="32AC0B1B"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 xml:space="preserve">Бекітілген жобалық шешімдерді және мемлекеттік (мемлекетаралық) нормативтерді бұзушылықтар анықталған жағдайда, сондай-ақ теріс қорытындылар болған кезде Тапсырыс беруші объектіні мердігер </w:t>
      </w:r>
      <w:r w:rsidR="00E8399C" w:rsidRPr="004E4E8B">
        <w:rPr>
          <w:color w:val="000000" w:themeColor="text1"/>
          <w:spacing w:val="2"/>
          <w:sz w:val="28"/>
          <w:szCs w:val="28"/>
          <w:lang w:val="kk-KZ"/>
        </w:rPr>
        <w:br/>
      </w:r>
      <w:r w:rsidRPr="004E4E8B">
        <w:rPr>
          <w:color w:val="000000" w:themeColor="text1"/>
          <w:spacing w:val="2"/>
          <w:sz w:val="28"/>
          <w:szCs w:val="28"/>
          <w:lang w:val="kk-KZ"/>
        </w:rPr>
        <w:t>(бас мердігер) бұзушылықтарды жойғаннан кейін пайдалануға қабылдайды.</w:t>
      </w:r>
    </w:p>
    <w:p w14:paraId="4BF9F8DF"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Анықталған бұзушылықтар жойылған кезде объектіні пайдалануға қабылдау (6. Жұмыстарды тапсыру және қабылдау тәртібінде) белгіленген тәртіппен жүзеге асырылады.</w:t>
      </w:r>
    </w:p>
    <w:p w14:paraId="4FCD6C36"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6.8. Тапсырыс берушіге жобалау (жобалау-сметалық) құжаттамасын, сәйкестік туралы декларацияны, құрылыс-монтаждау жұмыстарының сапасы және орындалған жұмыстардың жобаға сәйкестігі туралы қорытындыларды ұсыну мердігерлік орындаушылардан жобалау және құрылыс-монтаждау жұмыстарына, техникалық және авторлық қадағалауды жүзеге асыратын тұлғалардан жобалау, салу, қабылдау және енгізу кезінде орындалған жұмыстар үшін жауапкершілікті алып тастамайды объектіні пайдалануға беру;</w:t>
      </w:r>
    </w:p>
    <w:p w14:paraId="16BD2E5C"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6.9. Бекітілген жобалау-сметалық құжаттамаға сәйкес мердігер орындаған және авторлық және техникалық қадағалаумен ай сайын, бірақ есепті айдың 25-күнінен кешіктірілмей, жұмыстарды орындау фактісі бойынша жүзеге асырылады және Қазақстан Республикасының сәулет, қала құрылысы және құрылыс қызметі істері жөніндегі уәкілетті органының ақпараттық жүйесінде электрондық-цифрлық қолтаңба арқылы қалыптастырылған және қол қойылған орындалған жұмыстардың Тараптар қол қоятын актісімен ресімделеді. орындалған жұмыстар мен шығындардың құны.</w:t>
      </w:r>
    </w:p>
    <w:p w14:paraId="72A8319F" w14:textId="77777777" w:rsidR="00E870F5" w:rsidRPr="004E4E8B" w:rsidRDefault="00E870F5" w:rsidP="007E429B">
      <w:pPr>
        <w:shd w:val="clear" w:color="auto" w:fill="FFFFFF"/>
        <w:ind w:firstLine="709"/>
        <w:jc w:val="center"/>
        <w:textAlignment w:val="baseline"/>
        <w:outlineLvl w:val="2"/>
        <w:rPr>
          <w:color w:val="000000" w:themeColor="text1"/>
          <w:sz w:val="28"/>
          <w:szCs w:val="28"/>
          <w:lang w:val="kk-KZ"/>
        </w:rPr>
      </w:pPr>
    </w:p>
    <w:p w14:paraId="3984956D" w14:textId="77777777" w:rsidR="00E870F5" w:rsidRPr="004E4E8B" w:rsidRDefault="00E870F5" w:rsidP="007E429B">
      <w:pPr>
        <w:shd w:val="clear" w:color="auto" w:fill="FFFFFF"/>
        <w:ind w:firstLine="709"/>
        <w:jc w:val="center"/>
        <w:textAlignment w:val="baseline"/>
        <w:outlineLvl w:val="2"/>
        <w:rPr>
          <w:color w:val="000000" w:themeColor="text1"/>
          <w:sz w:val="28"/>
          <w:szCs w:val="28"/>
          <w:lang w:val="kk-KZ"/>
        </w:rPr>
      </w:pPr>
      <w:r w:rsidRPr="004E4E8B">
        <w:rPr>
          <w:color w:val="000000" w:themeColor="text1"/>
          <w:sz w:val="28"/>
          <w:szCs w:val="28"/>
          <w:lang w:val="kk-KZ"/>
        </w:rPr>
        <w:t>7. Кепілдік. Сапа</w:t>
      </w:r>
    </w:p>
    <w:p w14:paraId="2E654965" w14:textId="77777777" w:rsidR="00E870F5" w:rsidRPr="004E4E8B" w:rsidRDefault="00E870F5" w:rsidP="007E429B">
      <w:pPr>
        <w:shd w:val="clear" w:color="auto" w:fill="FFFFFF"/>
        <w:ind w:firstLine="709"/>
        <w:textAlignment w:val="baseline"/>
        <w:outlineLvl w:val="2"/>
        <w:rPr>
          <w:color w:val="000000" w:themeColor="text1"/>
          <w:sz w:val="28"/>
          <w:szCs w:val="28"/>
          <w:lang w:val="kk-KZ"/>
        </w:rPr>
      </w:pPr>
    </w:p>
    <w:p w14:paraId="7EBD7683"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7.1. Мердігер Тапсырыс берушіге Шарт бойынша жұмыстарды орындау кезінде пайдаланылатын материалдар мен жабдықтар Шартқа қосымшаларда көрсетілген талаптарға, сондай-ақ техникалық ерекшелікте және (немесе) жобалау-сметалық құжаттамада көрсетілген стандарттарға сәйкес келетініне, жұмыстар олардың сапасын техникалық ерекшелікте және (немесе) жобалау-сметалық құжаттамада көрсетілген стандарттарға сәйкес келмейтін деңгейге дейін төмендететін ақауларсыз орындалатынына кепілдік береді.</w:t>
      </w:r>
    </w:p>
    <w:p w14:paraId="45788317"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 xml:space="preserve">Осы талаптарға сәйкес келмейтін, оның ішінде жеткілікті негізделмеген және </w:t>
      </w:r>
      <w:proofErr w:type="spellStart"/>
      <w:r w:rsidRPr="004E4E8B">
        <w:rPr>
          <w:color w:val="000000" w:themeColor="text1"/>
          <w:spacing w:val="2"/>
          <w:sz w:val="28"/>
          <w:szCs w:val="28"/>
          <w:lang w:val="kk-KZ"/>
        </w:rPr>
        <w:t>санкцияланбаған</w:t>
      </w:r>
      <w:proofErr w:type="spellEnd"/>
      <w:r w:rsidRPr="004E4E8B">
        <w:rPr>
          <w:color w:val="000000" w:themeColor="text1"/>
          <w:spacing w:val="2"/>
          <w:sz w:val="28"/>
          <w:szCs w:val="28"/>
          <w:lang w:val="kk-KZ"/>
        </w:rPr>
        <w:t xml:space="preserve"> өзгерістері бар жұмыстар ақаулы деп танылады.</w:t>
      </w:r>
    </w:p>
    <w:p w14:paraId="3B49DACE"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lastRenderedPageBreak/>
        <w:t>Мердігер (қосалқы мердігер) жүзеге асырмаған пайдалану, түрлендіру қағидаларын бұзу, дұрыс ұстамау немесе жеткіліксіз техникалық қызмет көрсету себебінен, сондай-ақ жабдықты қалыпты пайдалану кезінде оның жол берілетін тозуы немесе бүлінуі себебінен залалды өтеу немесе ақауды түзету, сондай-ақ кепілдік мерзімі кезеңінде объектіге ағымдағы қызмет көрсету мердігер (қосалқы мердігер) беретін кепілдікке кірмейді.</w:t>
      </w:r>
    </w:p>
    <w:p w14:paraId="1B5BD553"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Тапсырыс берушінің талап етуі бойынша Мердігер материалдар мен жабдықтар сапасының техникалық ерекшелікте және (немесе) жобалау-сметалық құжаттамада көрсетілген стандарттарға сәйкестігін куәландыратын құжаттарды ұсынады.</w:t>
      </w:r>
    </w:p>
    <w:p w14:paraId="2D138561"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 xml:space="preserve">Мердігер Тапсырыс берушіге Шарт бойынша жұмыстарды орындау нәтижелері осы Шартқа қосымшаларда көрсетілген талаптарға, сондай-ақ техникалық ерекшелікте көрсетілген стандарттарға сәйкес келетініне, жұмыстар олардың сапасын техникалық ерекшеліктің талаптарына сәйкес келмейтін деңгейге дейін төмендететін ақауларсыз орындалатынына кепілдік береді. Осы талаптарға сәйкес келмейтін, оның ішінде жеткілікті негізделмеген және </w:t>
      </w:r>
      <w:proofErr w:type="spellStart"/>
      <w:r w:rsidRPr="004E4E8B">
        <w:rPr>
          <w:color w:val="000000" w:themeColor="text1"/>
          <w:spacing w:val="2"/>
          <w:sz w:val="28"/>
          <w:szCs w:val="28"/>
          <w:lang w:val="kk-KZ"/>
        </w:rPr>
        <w:t>санкцияланбаған</w:t>
      </w:r>
      <w:proofErr w:type="spellEnd"/>
      <w:r w:rsidRPr="004E4E8B">
        <w:rPr>
          <w:color w:val="000000" w:themeColor="text1"/>
          <w:spacing w:val="2"/>
          <w:sz w:val="28"/>
          <w:szCs w:val="28"/>
          <w:lang w:val="kk-KZ"/>
        </w:rPr>
        <w:t xml:space="preserve"> өзгерістері бар жұмыстар ақаулы деп танылады. </w:t>
      </w:r>
    </w:p>
    <w:p w14:paraId="60F0A4DD"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Егер Жұмыстардағы ақауларды жоюдың кешігуі Мердігердің кінәсінен орын алса, кепілдік мерзімі тиісті уақыт кезеңіне ұзартылады.</w:t>
      </w:r>
    </w:p>
    <w:p w14:paraId="0AF1AF32"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Көрсетілген кепілдіктер Тапсырыс берушінің немесе үшінші тұлғалардың Объектіге қасақана зиян келтіру жағдайларына, сондай-ақ Тапсырыс берушінің немесе үшінші тұлғалардың пайдалану ережелерін бұзу жағдайларына қолданылмайды.</w:t>
      </w:r>
    </w:p>
    <w:p w14:paraId="74DABCC5"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Мердігер ұсынатын кепілдікке пайдалану ережелерін бұзу, Мердігер (қосалқы мердігер) жүргізбеген өзгертулер, тиісінше техникалық қызмет көрсетпеу немесе жеткіліксіз техникалық қызмет көрсету, сондай-ақ оның қалыпты жұмысы кезінде жабдықтың рұқсат етілген тозуы (бар болса) салдарынан болған зақымдануды немесе ақауды түзетуді қамтымайды.</w:t>
      </w:r>
    </w:p>
    <w:p w14:paraId="0688C6D5"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Тапсырыс берушінің талабы бойынша Орындаушы орындалған жұмыс нәтижелерінің сапасының техникалық ерекшелікте көрсетілген стандарттарға сәйкестігін куәландыратын құжаттарды ұсынады.</w:t>
      </w:r>
    </w:p>
    <w:p w14:paraId="48409732"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7.2. Мердігер Тапсырыс берушіге пайдалануға кепілдікті &lt;кепілдік мерзімі&gt; мерзіміне береді.</w:t>
      </w:r>
    </w:p>
    <w:p w14:paraId="70F52D61"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7.3. Мердігер орындалған Жұмыстарды және Жұмыстарға (олар болған кезде) байланысты барлық материалдарды, жабдықтарды, ресурстарды және өзге де позицияларды жаңбырға, су тасқынына, аязға, өртке, ұрлауға және өзге де себептерге байланысты зиянның, зақымданудың, жойылудың барлық түрлерінен қорғауды қамтамасыз етеді.</w:t>
      </w:r>
    </w:p>
    <w:p w14:paraId="08DAE8BD"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 xml:space="preserve">Мердігер өзінің жұмыстарын жүргізу кезінде жоба бойынша басқа жұмыстарды, сондай-ақ Тапсырыс берушіге тиесілі меншікті қандай да бір зақымдану түрлерінен немесе жолды, ғимараттарды, материалдардың қоймаларын және жылжымалы және жылжымайтын мүліктің өзге де түрлерін қоса алғанда (бірақ, онымен шектеліп қоймай) басқа да себептерден қорғауды </w:t>
      </w:r>
      <w:r w:rsidRPr="004E4E8B">
        <w:rPr>
          <w:color w:val="000000" w:themeColor="text1"/>
          <w:spacing w:val="2"/>
          <w:sz w:val="28"/>
          <w:szCs w:val="28"/>
          <w:lang w:val="kk-KZ"/>
        </w:rPr>
        <w:lastRenderedPageBreak/>
        <w:t>қамтамасыз етеді. Мердігер жоғарыда айтылғандарға байланысты шеккен барлық шығындар Тапсырыс берушінің тарапынан қосымша өтелуге жатпайды.</w:t>
      </w:r>
    </w:p>
    <w:p w14:paraId="511F4FEF" w14:textId="77777777" w:rsidR="00E870F5" w:rsidRPr="004E4E8B" w:rsidRDefault="00E870F5" w:rsidP="007E429B">
      <w:pPr>
        <w:shd w:val="clear" w:color="auto" w:fill="FFFFFF"/>
        <w:ind w:firstLine="709"/>
        <w:textAlignment w:val="baseline"/>
        <w:outlineLvl w:val="2"/>
        <w:rPr>
          <w:color w:val="000000" w:themeColor="text1"/>
          <w:spacing w:val="2"/>
          <w:sz w:val="28"/>
          <w:szCs w:val="28"/>
          <w:lang w:val="kk-KZ"/>
        </w:rPr>
      </w:pPr>
      <w:r w:rsidRPr="004E4E8B">
        <w:rPr>
          <w:color w:val="000000" w:themeColor="text1"/>
          <w:spacing w:val="2"/>
          <w:sz w:val="28"/>
          <w:szCs w:val="28"/>
          <w:lang w:val="kk-KZ"/>
        </w:rPr>
        <w:t>&lt;№. Жаңа тармақ&gt;*</w:t>
      </w:r>
    </w:p>
    <w:p w14:paraId="394A6349" w14:textId="77777777" w:rsidR="00E870F5" w:rsidRPr="004E4E8B" w:rsidRDefault="00E870F5" w:rsidP="007E429B">
      <w:pPr>
        <w:shd w:val="clear" w:color="auto" w:fill="FFFFFF"/>
        <w:ind w:firstLine="709"/>
        <w:textAlignment w:val="baseline"/>
        <w:outlineLvl w:val="2"/>
        <w:rPr>
          <w:color w:val="000000" w:themeColor="text1"/>
          <w:sz w:val="28"/>
          <w:szCs w:val="28"/>
          <w:lang w:val="kk-KZ"/>
        </w:rPr>
      </w:pPr>
    </w:p>
    <w:p w14:paraId="75CFAABA" w14:textId="77777777" w:rsidR="00E870F5" w:rsidRPr="004E4E8B" w:rsidRDefault="00E870F5" w:rsidP="007E429B">
      <w:pPr>
        <w:shd w:val="clear" w:color="auto" w:fill="FFFFFF"/>
        <w:ind w:firstLine="709"/>
        <w:jc w:val="center"/>
        <w:textAlignment w:val="baseline"/>
        <w:outlineLvl w:val="2"/>
        <w:rPr>
          <w:color w:val="000000" w:themeColor="text1"/>
          <w:sz w:val="28"/>
          <w:szCs w:val="28"/>
          <w:lang w:val="kk-KZ"/>
        </w:rPr>
      </w:pPr>
      <w:r w:rsidRPr="004E4E8B">
        <w:rPr>
          <w:color w:val="000000" w:themeColor="text1"/>
          <w:sz w:val="28"/>
          <w:szCs w:val="28"/>
          <w:lang w:val="kk-KZ"/>
        </w:rPr>
        <w:t>8. Тараптардың жауапкершілігі</w:t>
      </w:r>
    </w:p>
    <w:p w14:paraId="3AD59F27" w14:textId="77777777" w:rsidR="00E870F5" w:rsidRPr="004E4E8B" w:rsidRDefault="00E870F5" w:rsidP="007E429B">
      <w:pPr>
        <w:shd w:val="clear" w:color="auto" w:fill="FFFFFF"/>
        <w:ind w:firstLine="709"/>
        <w:textAlignment w:val="baseline"/>
        <w:rPr>
          <w:color w:val="000000" w:themeColor="text1"/>
          <w:spacing w:val="2"/>
          <w:sz w:val="28"/>
          <w:szCs w:val="28"/>
          <w:lang w:val="kk-KZ"/>
        </w:rPr>
      </w:pPr>
    </w:p>
    <w:p w14:paraId="30475F21"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8.1. Тараптар өз міндеттемелерін орындамаған немесе тиісінше орындамаған жағдайда осы Шарт шеңберінде барлық даулар мен келіспеушіліктер Қазақстан Республикасының қолданыстағы заңнамасына сәйкес шешіледі.</w:t>
      </w:r>
    </w:p>
    <w:p w14:paraId="3D194529"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8.2. Секвестр және/немесе мемлекеттік кәсіпорынның, дауыс беретін акцияларының елу және одан да көп пайызы мемлекетке тиесілі заңды тұлғалардың тиісті бюджеттердің қолма-қол бақылау шотында/есеп шотында ақшаның жеткіліксіз болған жағдайларды қоспағанда, егер Тапсырыс беруші өзіне тиесілі қаражатты (оның ішінде аванс) Мердігерге Шартта көрсетілген мерзімдерде төлемесе, онда Тапсырыс беруші Мердігерге мерзімі өткен әрбір күн үшін тиесілі соманың 0,1 (нөл бүтін оннан бір) пайыз мөлшерінде ұсталған төлемдер бойынша тұрақсыздық айыбын (</w:t>
      </w:r>
      <w:proofErr w:type="spellStart"/>
      <w:r w:rsidRPr="004E4E8B">
        <w:rPr>
          <w:color w:val="000000" w:themeColor="text1"/>
          <w:spacing w:val="2"/>
          <w:sz w:val="28"/>
          <w:szCs w:val="28"/>
          <w:lang w:val="kk-KZ"/>
        </w:rPr>
        <w:t>өсімпұл</w:t>
      </w:r>
      <w:proofErr w:type="spellEnd"/>
      <w:r w:rsidRPr="004E4E8B">
        <w:rPr>
          <w:color w:val="000000" w:themeColor="text1"/>
          <w:spacing w:val="2"/>
          <w:sz w:val="28"/>
          <w:szCs w:val="28"/>
          <w:lang w:val="kk-KZ"/>
        </w:rPr>
        <w:t>) төлейді. Бұл ретте тұрақсыздық айыбының (</w:t>
      </w:r>
      <w:proofErr w:type="spellStart"/>
      <w:r w:rsidRPr="004E4E8B">
        <w:rPr>
          <w:color w:val="000000" w:themeColor="text1"/>
          <w:spacing w:val="2"/>
          <w:sz w:val="28"/>
          <w:szCs w:val="28"/>
          <w:lang w:val="kk-KZ"/>
        </w:rPr>
        <w:t>өсімпұл</w:t>
      </w:r>
      <w:proofErr w:type="spellEnd"/>
      <w:r w:rsidRPr="004E4E8B">
        <w:rPr>
          <w:color w:val="000000" w:themeColor="text1"/>
          <w:spacing w:val="2"/>
          <w:sz w:val="28"/>
          <w:szCs w:val="28"/>
          <w:lang w:val="kk-KZ"/>
        </w:rPr>
        <w:t>) жалпы сомасы Шарттың жалпы сомасынан 10 (он) пайызынан аспауға тиіс.</w:t>
      </w:r>
    </w:p>
    <w:p w14:paraId="0D7F1D60"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 xml:space="preserve">8.3. Жұмыстарды орындау мерзімі өткен жағдайда, Тапсырыс беруші Мердігерден Мердігер міндеттемелерін толық орындамаған жағдайда мерзімі өткен әрбір күн үшін шарттың жалпы сомасының 0,1 (нөл бүтін оннан бір) пайыз мөлшерінде тұрақсыздық айыбын (айыппұл, </w:t>
      </w:r>
      <w:proofErr w:type="spellStart"/>
      <w:r w:rsidRPr="004E4E8B">
        <w:rPr>
          <w:color w:val="000000" w:themeColor="text1"/>
          <w:spacing w:val="2"/>
          <w:sz w:val="28"/>
          <w:szCs w:val="28"/>
          <w:lang w:val="kk-KZ"/>
        </w:rPr>
        <w:t>өсімпұл</w:t>
      </w:r>
      <w:proofErr w:type="spellEnd"/>
      <w:r w:rsidRPr="004E4E8B">
        <w:rPr>
          <w:color w:val="000000" w:themeColor="text1"/>
          <w:spacing w:val="2"/>
          <w:sz w:val="28"/>
          <w:szCs w:val="28"/>
          <w:lang w:val="kk-KZ"/>
        </w:rPr>
        <w:t xml:space="preserve">) ұстайды (өндіріп алады) не міндеттемелерін тиісінше орындамаған (ішінара орындау) жағдайда мерзімі өткен әрбір күн үшін орындалмаған міндеттемелер сомасының 0,1 (нөл бүтін оннан бір) пайыз мөлшерінде тұрақсыздық айыбын (айыппұл, </w:t>
      </w:r>
      <w:proofErr w:type="spellStart"/>
      <w:r w:rsidRPr="004E4E8B">
        <w:rPr>
          <w:color w:val="000000" w:themeColor="text1"/>
          <w:spacing w:val="2"/>
          <w:sz w:val="28"/>
          <w:szCs w:val="28"/>
          <w:lang w:val="kk-KZ"/>
        </w:rPr>
        <w:t>өсімпұл</w:t>
      </w:r>
      <w:proofErr w:type="spellEnd"/>
      <w:r w:rsidRPr="004E4E8B">
        <w:rPr>
          <w:color w:val="000000" w:themeColor="text1"/>
          <w:spacing w:val="2"/>
          <w:sz w:val="28"/>
          <w:szCs w:val="28"/>
          <w:lang w:val="kk-KZ"/>
        </w:rPr>
        <w:t>) ұстайды (өндіріп алады). Бұл ретте тұрақсыздық айыбының (</w:t>
      </w:r>
      <w:proofErr w:type="spellStart"/>
      <w:r w:rsidRPr="004E4E8B">
        <w:rPr>
          <w:color w:val="000000" w:themeColor="text1"/>
          <w:spacing w:val="2"/>
          <w:sz w:val="28"/>
          <w:szCs w:val="28"/>
          <w:lang w:val="kk-KZ"/>
        </w:rPr>
        <w:t>өсімпұл</w:t>
      </w:r>
      <w:proofErr w:type="spellEnd"/>
      <w:r w:rsidRPr="004E4E8B">
        <w:rPr>
          <w:color w:val="000000" w:themeColor="text1"/>
          <w:spacing w:val="2"/>
          <w:sz w:val="28"/>
          <w:szCs w:val="28"/>
          <w:lang w:val="kk-KZ"/>
        </w:rPr>
        <w:t>) жалпы сомасы Шарттың жалпы сомасының 15 (он бес) пайызынан аспауға тиіс.</w:t>
      </w:r>
    </w:p>
    <w:p w14:paraId="6096996E"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 xml:space="preserve">8.4. Мердігер Жұмыстарды орындаудан бас тартқан немесе Шарт бойынша Жұмыстарды орындау мерзімі өткен күннен бастап бір айдан астам мерзімде, бірақ Шарттың қолданылуы аяқталу мерзімінен кешіктірмей Жұмыстарды орындау мерзімін кешіктірген жағдайда, Тапсырыс беруші мердігерден/орындаушыдан мерзімі өткен әрбір күн үшін шарттың жалпы сомасының 0,1 (нөл бүтін оннан бір) пайыз мөлшерінде, бірақ Шарттың жалпы сомасының 15 (он бес) пайызынан аспайтын тұрақсыздық айыбының (айыппұл, </w:t>
      </w:r>
      <w:proofErr w:type="spellStart"/>
      <w:r w:rsidRPr="004E4E8B">
        <w:rPr>
          <w:color w:val="000000" w:themeColor="text1"/>
          <w:spacing w:val="2"/>
          <w:sz w:val="28"/>
          <w:szCs w:val="28"/>
          <w:lang w:val="kk-KZ"/>
        </w:rPr>
        <w:t>өсімпұл</w:t>
      </w:r>
      <w:proofErr w:type="spellEnd"/>
      <w:r w:rsidRPr="004E4E8B">
        <w:rPr>
          <w:color w:val="000000" w:themeColor="text1"/>
          <w:spacing w:val="2"/>
          <w:sz w:val="28"/>
          <w:szCs w:val="28"/>
          <w:lang w:val="kk-KZ"/>
        </w:rPr>
        <w:t xml:space="preserve">) сомасын өндіріп ала отырып, осы Шартты біржақты тәртіппен бұзуға құқылы, </w:t>
      </w:r>
    </w:p>
    <w:p w14:paraId="0C88FB96"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 xml:space="preserve">Бұл ретте Тапсырыс беруші барлық орындалған (қабылданған) Жұмыстардың құнына төлем жүргізеді. </w:t>
      </w:r>
    </w:p>
    <w:p w14:paraId="7E286F2C"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 xml:space="preserve">Тұрақсыздық айыбын (айыппұл, </w:t>
      </w:r>
      <w:proofErr w:type="spellStart"/>
      <w:r w:rsidRPr="004E4E8B">
        <w:rPr>
          <w:color w:val="000000" w:themeColor="text1"/>
          <w:spacing w:val="2"/>
          <w:sz w:val="28"/>
          <w:szCs w:val="28"/>
          <w:lang w:val="kk-KZ"/>
        </w:rPr>
        <w:t>өсімпұл</w:t>
      </w:r>
      <w:proofErr w:type="spellEnd"/>
      <w:r w:rsidRPr="004E4E8B">
        <w:rPr>
          <w:color w:val="000000" w:themeColor="text1"/>
          <w:spacing w:val="2"/>
          <w:sz w:val="28"/>
          <w:szCs w:val="28"/>
          <w:lang w:val="kk-KZ"/>
        </w:rPr>
        <w:t>) төлеу Тараптарды осы Шартта көзделген міндеттемелерді орындаудан босатпайды.</w:t>
      </w:r>
    </w:p>
    <w:p w14:paraId="703DE856"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lastRenderedPageBreak/>
        <w:t>8.6. Егер кез келген өзгеріс Шарт бойынша Жұмыстарды орындау үшін Мердігерге қажетті құнның немесе мерзімнің азаюына әкелетін болса, онда Шарттың сомасы немесе Жұмыстарды орындау кестесі, немесе екеуі де тиісті түрде түзетіледі, ал Шартқа тиісті түзетулер енгізіледі. Мердігердің түзетулерді жүргізу туралы барлық сұрау салулары Мердігер Тапсырыс берушіден өзгерістер туралы тапсырма алған күннен бастап 30 (отыз) күн ішінде ұсынылуы тиіс.</w:t>
      </w:r>
    </w:p>
    <w:p w14:paraId="1207271A"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8.7. Мердігердің осы Шарт бойынша өз міндеттемелерін толық не ішінара біреуге беруіне жол берілмейді.</w:t>
      </w:r>
    </w:p>
    <w:p w14:paraId="3773CDAA"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8.8. Қосалқы мердігерлер тартылған жағдайда, Мердігер Тапсырыс берушіге осы Шарт шеңберінде жасалған барлық қосалқы мердігерлік шарттардың көшірмелерін ұсынады. Қосалқы мердігерлердің болуы Мердігерді Шарт бойынша материалдық немесе басқа жауапкершіліктен босатпайды.</w:t>
      </w:r>
    </w:p>
    <w:p w14:paraId="70A5B597"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Тапсырыс берушімен келісілмеген қосалқы мердігерлер тартылған жағдайда, сондай-ақ қосалқы мердігерге жалпы көлемнің отыз пайызынан астамын берген кезде тапсырыс беруші растайтын құжаттарды қоса бере отырып, бір жақты тәртіппен шартты бұзуға құқылы.</w:t>
      </w:r>
    </w:p>
    <w:p w14:paraId="203462F6"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Өнім беруші қосалқы мердігерлерге жұмыстарды орындау үшін беретін жұмыстардың шекті көлемі жиынтығында орындалатын жұмыстардың жалпы көлемінің отыз пайызынан аспауға тиіс.</w:t>
      </w:r>
    </w:p>
    <w:p w14:paraId="14C529A6"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Бұл ретте қосалқы мердігерлер жұмыстарды орындау көлемін өзге қосалқы мердігерлерге бермейді.</w:t>
      </w:r>
    </w:p>
    <w:p w14:paraId="6ADB7435"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Жұмыстарды орындайтын Қазақстан Республикасы мүгедектігі бар адамдардың қоғамдық бірлестіктеріне және Қазақстан Республикасы мүгедектігі бар адамдардың қоғамдық бірлестіктері құрған ұйымдарға жүргізілетін мемлекеттік сатып алудың мәні болып табылатын жұмыстарды орындау бойынша қосалқы мердігерлерді тартуға жол берілмейді 7,8.</w:t>
      </w:r>
    </w:p>
    <w:p w14:paraId="00060A39" w14:textId="74832596"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 xml:space="preserve">8.9. Тапсырыс беруші Шарттың орындалуын қамтамасыз етуді, авансты қамтамасыз етуді (егер шартта аванс көзделген болса), сондай-ақ Мердігердің осы Шарт бойынша өз міндеттемелерін орындамауына байланысты </w:t>
      </w:r>
      <w:r w:rsidR="00E8399C" w:rsidRPr="004E4E8B">
        <w:rPr>
          <w:color w:val="000000" w:themeColor="text1"/>
          <w:spacing w:val="2"/>
          <w:sz w:val="28"/>
          <w:szCs w:val="28"/>
          <w:lang w:val="kk-KZ"/>
        </w:rPr>
        <w:br/>
      </w:r>
      <w:r w:rsidRPr="004E4E8B">
        <w:rPr>
          <w:color w:val="000000" w:themeColor="text1"/>
          <w:spacing w:val="2"/>
          <w:sz w:val="28"/>
          <w:szCs w:val="28"/>
          <w:lang w:val="kk-KZ"/>
        </w:rPr>
        <w:t xml:space="preserve">ол бұзылған жағдайда, Заңның 13-бабына сәйкес Мердігер енгізген соманы </w:t>
      </w:r>
      <w:r w:rsidR="00E8399C" w:rsidRPr="004E4E8B">
        <w:rPr>
          <w:color w:val="000000" w:themeColor="text1"/>
          <w:spacing w:val="2"/>
          <w:sz w:val="28"/>
          <w:szCs w:val="28"/>
          <w:lang w:val="kk-KZ"/>
        </w:rPr>
        <w:br/>
      </w:r>
      <w:r w:rsidRPr="004E4E8B">
        <w:rPr>
          <w:color w:val="000000" w:themeColor="text1"/>
          <w:spacing w:val="2"/>
          <w:sz w:val="28"/>
          <w:szCs w:val="28"/>
          <w:lang w:val="kk-KZ"/>
        </w:rPr>
        <w:t>(бар болса) қайтармайды.</w:t>
      </w:r>
    </w:p>
    <w:p w14:paraId="02C2CEA7"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8.10. Тапсырыс беруші енгізілген Шарттың орындалуын қамтамасыз етуді, сондай-ақ демпингке қарсы шаралар қабылданған жағдайда (бар болса) қамтамасыз ету сомасын Мердігер Шарт бойынша өз міндеттемелерін толық және тиісінше орындаған күннен бастап бес жұмыс күні ішінде, сондай-ақ Мердігер Шарттың қолданылу кезеңінде Шарттың орындалуын қамтамасыз ету тәсілін ауыстыруды ұсынған жағдайда Мердігерге қайтарады.</w:t>
      </w:r>
    </w:p>
    <w:p w14:paraId="067E9B03"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 xml:space="preserve">&lt;№. Жаңа тармақ&gt;* </w:t>
      </w:r>
    </w:p>
    <w:p w14:paraId="420D8804"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p>
    <w:p w14:paraId="1C27E581" w14:textId="77777777" w:rsidR="00E870F5" w:rsidRPr="004E4E8B" w:rsidRDefault="00E870F5" w:rsidP="007E429B">
      <w:pPr>
        <w:shd w:val="clear" w:color="auto" w:fill="FFFFFF"/>
        <w:ind w:firstLine="709"/>
        <w:jc w:val="center"/>
        <w:textAlignment w:val="baseline"/>
        <w:outlineLvl w:val="2"/>
        <w:rPr>
          <w:color w:val="000000" w:themeColor="text1"/>
          <w:sz w:val="28"/>
          <w:szCs w:val="28"/>
          <w:lang w:val="kk-KZ"/>
        </w:rPr>
      </w:pPr>
      <w:r w:rsidRPr="004E4E8B">
        <w:rPr>
          <w:color w:val="000000" w:themeColor="text1"/>
          <w:sz w:val="28"/>
          <w:szCs w:val="28"/>
          <w:lang w:val="kk-KZ"/>
        </w:rPr>
        <w:t>9. Шарттың қолданылу мерзімі және бұзылу талаптары</w:t>
      </w:r>
    </w:p>
    <w:p w14:paraId="419C4447" w14:textId="77777777" w:rsidR="00E870F5" w:rsidRPr="004E4E8B" w:rsidRDefault="00E870F5" w:rsidP="007E429B">
      <w:pPr>
        <w:shd w:val="clear" w:color="auto" w:fill="FFFFFF"/>
        <w:ind w:firstLine="709"/>
        <w:textAlignment w:val="baseline"/>
        <w:outlineLvl w:val="2"/>
        <w:rPr>
          <w:color w:val="000000" w:themeColor="text1"/>
          <w:sz w:val="28"/>
          <w:szCs w:val="28"/>
          <w:lang w:val="kk-KZ"/>
        </w:rPr>
      </w:pPr>
    </w:p>
    <w:p w14:paraId="22F43D66"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lastRenderedPageBreak/>
        <w:t>9.1. Шарт &lt;Тапсырыс беруші оны Қазақстан Республикасы Қаржы министрлігінің аумақтық қазынашылық органында тіркегеннен кейін/қол қойған күннен бастап&gt; күшіне енеді және &lt;қолдану мерзімі&gt; жылға дейін қолданылады.</w:t>
      </w:r>
    </w:p>
    <w:p w14:paraId="0EE43139"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9.2. Жұмыстардың орындалу мерзімі, шарттары, көлемі мен орны белгіленеді осы Шартқа № 1 Қосымшада.</w:t>
      </w:r>
    </w:p>
    <w:p w14:paraId="63410FE7"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 xml:space="preserve">9.2.1. Жұмыстарды Тапсырыс беруші осы Шарттың №1 Қосымшасына сәйкес Жұмыстың аяқталуы туралы актісіне сәйкес көлемі мен сапасы бойынша қабылдайды. </w:t>
      </w:r>
    </w:p>
    <w:p w14:paraId="520BF399"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9.2.2. Жобалау жұмыстарының аяқталу мерзімі Тапсырыс берушінің жобалық-сметалық құжаттаманы бекіткен күні болып саналады.</w:t>
      </w:r>
    </w:p>
    <w:p w14:paraId="2F8D16E4"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9.2.3. Құрылыс жұмыстарының аяқталуының соңғы күні Тапсырыс берушінің салынған объектіні пайдалануға қабылдау актісіне қол қойған күні болып саналады.</w:t>
      </w:r>
    </w:p>
    <w:p w14:paraId="52B3E84B"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bookmarkStart w:id="0" w:name="_Hlk195532730"/>
      <w:r w:rsidRPr="004E4E8B">
        <w:rPr>
          <w:color w:val="000000" w:themeColor="text1"/>
          <w:spacing w:val="2"/>
          <w:sz w:val="28"/>
          <w:szCs w:val="28"/>
          <w:lang w:val="kk-KZ"/>
        </w:rPr>
        <w:t>9.3. Келесі оқиғалар олардың ұзартылуы бөлігінде Жұмыстардың ұзақтығын өзгертуге әкеп соғады:</w:t>
      </w:r>
    </w:p>
    <w:p w14:paraId="5AE35950"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1) Тапсырыс беруші Объектінің барлық аумақтарын пайдалануға тыйым салады, бұл өз кезегінде Жұмыстарды орындауды кешіктіруге әкеп соғады;</w:t>
      </w:r>
    </w:p>
    <w:p w14:paraId="5EE64A9F"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2) Тапсырыс беруші Мердігерге Шартта жоспарланбаған сынақтарды жүргізу үшін Жұмыстарды тоқтату туралы нұсқау береді. Бұл ретте, егер бұл сынақтар қандай да бір ақауларды анықтамаса, онда Жұмыстарды өндіруді тоқтату уақыты Жұмыстарды аяқтау мерзіміне қосылады.</w:t>
      </w:r>
    </w:p>
    <w:p w14:paraId="43C99991"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9.4. Тапсырыс беруші немесе Мердігер, егер екінші тарап Шартта көзделген негізгі шарттардан айыратын Шарт талаптарын елеулі түрде бұзса, Шартты Шартта көрсетілген мерзімнен бұрын бұзуы мүмкін. Шарт талаптарын елеулі түрде бұзу мыналарды қамтиды, бірақ олармен шектелмейді:</w:t>
      </w:r>
    </w:p>
    <w:p w14:paraId="2815276B"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1) егер Мердігер Жұмыстарды орындау мерзімін бірнеше рет бұзса, Тапсырыс беруші Шартты бұза алады;</w:t>
      </w:r>
    </w:p>
    <w:p w14:paraId="4E96023F" w14:textId="6645DEE1"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 xml:space="preserve">2) Мердігер &lt;күн саны&gt; күнге дейін Жұмыстарды тоқтата тұрады, </w:t>
      </w:r>
      <w:r w:rsidR="00E8399C" w:rsidRPr="004E4E8B">
        <w:rPr>
          <w:color w:val="000000" w:themeColor="text1"/>
          <w:spacing w:val="2"/>
          <w:sz w:val="28"/>
          <w:szCs w:val="28"/>
          <w:lang w:val="kk-KZ"/>
        </w:rPr>
        <w:br/>
      </w:r>
      <w:r w:rsidRPr="004E4E8B">
        <w:rPr>
          <w:color w:val="000000" w:themeColor="text1"/>
          <w:spacing w:val="2"/>
          <w:sz w:val="28"/>
          <w:szCs w:val="28"/>
          <w:lang w:val="kk-KZ"/>
        </w:rPr>
        <w:t>бұл ретте тоқтатуға Тапсырыс берушінің рұқсаты болмаса және егер Мердігер Тапсырыс берушіге жұмыстардың тоқтатыла тұру себептері туралы жазбаша хабарламаса, бұл ретте жұмыстардың тоқтатыла тұру себептерін Тапсырыс беруші Мердігерге байланысты емес деп келісілген болса.</w:t>
      </w:r>
    </w:p>
    <w:p w14:paraId="6BE10493"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3) Мердігер Тапсырыс беруші айқындаған негізделген уақыт кезеңі ішінде Тапсырыс беруші көрсеткен Ақауларды жоймаса;</w:t>
      </w:r>
    </w:p>
    <w:p w14:paraId="32796581"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4) Тапсырыс беруші Мердігерге Жұмыстар барысын кідіртуге нұсқау берсе және осындай нұсқау &lt;күн саны&gt; күн ішінде күшін жоймаса;</w:t>
      </w:r>
    </w:p>
    <w:p w14:paraId="7637C121"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5) не Тапсырыс беруші, не Мердігер оның қайта ұйымдастырылуын немесе бірлесуін қоспағанда, банкротқа ұшыраса немесе қандай да бір себептермен таратылса;</w:t>
      </w:r>
    </w:p>
    <w:p w14:paraId="53F902D4"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6) Мердігер жобалау құжаттамасында және (немесе) шарттық құжаттамада көрсетілген жұмыстарды жүргізу қағидаларын, нұсқаулықтары мен ережелерін ескермейтін болса.</w:t>
      </w:r>
    </w:p>
    <w:p w14:paraId="12EE51F7"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lastRenderedPageBreak/>
        <w:t>9.5. Шарт, оны одан әрі орындау орынсыз болған жағдайда тараптардың келісімі бойынша бұзылуы мүмкін.</w:t>
      </w:r>
    </w:p>
    <w:p w14:paraId="5BCB2721"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 xml:space="preserve">Жоғарыда көрсетілген мән-жайларға байланысты Шарт жойылған кезде, Мердігер Шарт бойынша бұзуға байланысты оны бұзатын күнгі іс жүзіндегі шығындар </w:t>
      </w:r>
      <w:proofErr w:type="spellStart"/>
      <w:r w:rsidRPr="004E4E8B">
        <w:rPr>
          <w:color w:val="000000" w:themeColor="text1"/>
          <w:spacing w:val="2"/>
          <w:sz w:val="28"/>
          <w:szCs w:val="28"/>
          <w:lang w:val="kk-KZ"/>
        </w:rPr>
        <w:t>үшiн</w:t>
      </w:r>
      <w:proofErr w:type="spellEnd"/>
      <w:r w:rsidRPr="004E4E8B">
        <w:rPr>
          <w:color w:val="000000" w:themeColor="text1"/>
          <w:spacing w:val="2"/>
          <w:sz w:val="28"/>
          <w:szCs w:val="28"/>
          <w:lang w:val="kk-KZ"/>
        </w:rPr>
        <w:t xml:space="preserve"> ғана төлем талап етуге құқылы.</w:t>
      </w:r>
    </w:p>
    <w:p w14:paraId="1BA8F1E2"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p>
    <w:p w14:paraId="3B543D39"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9.6. Шарт мына фактілердің бірі анықталған жағдайда:</w:t>
      </w:r>
    </w:p>
    <w:p w14:paraId="29BD908B"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1) Мердігер жасалған шарт бойынша өз міндеттемелерін орындаудан бас тартқан жағдайда;</w:t>
      </w:r>
    </w:p>
    <w:p w14:paraId="685F005B"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2) Мердігер шарт бойынша өз міндеттемелерін орындамаған не тиісінше орындамаған;</w:t>
      </w:r>
    </w:p>
    <w:p w14:paraId="1F9D976D" w14:textId="21845374"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 xml:space="preserve">3) Мердігер конкурсқа қатысуға мәлімделмеген жұмыстарды орындау жөніндегі қосалқы мердігерлерді (қызметтер көрсету жөніндегі бірлесіп орындаушыларды) тартқан, сондай-ақ жұмыстарды орындау жөніндегі қосалқы мердігерге (қызметтер көрсету жөніндегі бірлесіп орындаушыға) Заңның </w:t>
      </w:r>
      <w:r w:rsidR="00E8399C" w:rsidRPr="004E4E8B">
        <w:rPr>
          <w:color w:val="000000" w:themeColor="text1"/>
          <w:spacing w:val="2"/>
          <w:sz w:val="28"/>
          <w:szCs w:val="28"/>
          <w:lang w:val="kk-KZ"/>
        </w:rPr>
        <w:br/>
      </w:r>
      <w:r w:rsidRPr="004E4E8B">
        <w:rPr>
          <w:color w:val="000000" w:themeColor="text1"/>
          <w:spacing w:val="2"/>
          <w:sz w:val="28"/>
          <w:szCs w:val="28"/>
          <w:lang w:val="kk-KZ"/>
        </w:rPr>
        <w:t>17-бабының 8-тармағында белгіленген көлемнен асатын көлемде жұмыстарды (қызметтерді) берген жағдайда;</w:t>
      </w:r>
    </w:p>
    <w:p w14:paraId="7BC6E771"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4) қайта ұйымдастыруды, не жеке тұлға болып табылатын өнім берушінің қайтыс болуын қоспағанда, тапсырыс беруші немесе заңды тұлға болып табылатын мердігер таратылған не банкрот болған жағдайда;</w:t>
      </w:r>
    </w:p>
    <w:p w14:paraId="18A9D8C2" w14:textId="6C824A53"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 xml:space="preserve">5) Мердігер шарт бойынша өз міндеттемелерін орындау үшін қажетті құқық қабілеттілігін жоғалтқан, Мердігер қайтыс болған (соттың </w:t>
      </w:r>
      <w:r w:rsidR="00E8399C" w:rsidRPr="004E4E8B">
        <w:rPr>
          <w:color w:val="000000" w:themeColor="text1"/>
          <w:spacing w:val="2"/>
          <w:sz w:val="28"/>
          <w:szCs w:val="28"/>
          <w:lang w:val="kk-KZ"/>
        </w:rPr>
        <w:br/>
      </w:r>
      <w:r w:rsidRPr="004E4E8B">
        <w:rPr>
          <w:color w:val="000000" w:themeColor="text1"/>
          <w:spacing w:val="2"/>
          <w:sz w:val="28"/>
          <w:szCs w:val="28"/>
          <w:lang w:val="kk-KZ"/>
        </w:rPr>
        <w:t>хабар-ошарсыз кетті деп тануы немесе қайтыс болды деп жариялауы) жағдайда;</w:t>
      </w:r>
    </w:p>
    <w:p w14:paraId="46ED43F2"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6) негізінде шарт жасалған сатып алуға қатысты Заңның 7-бабында көзделген шектеулердің бұзылуы анықталған жағдайда;</w:t>
      </w:r>
    </w:p>
    <w:p w14:paraId="175480F8"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7) ұйымдастырушының, бірыңғай ұйымдастырушының осы Заңда көзделмеген мемлекеттік сатып алуды жүзеге асыру кезінде Мердігер жәрдем көрсетуі анықталған жағдайда;</w:t>
      </w:r>
    </w:p>
    <w:p w14:paraId="1FE46CB5"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 xml:space="preserve">8) осы </w:t>
      </w:r>
      <w:proofErr w:type="spellStart"/>
      <w:r w:rsidRPr="004E4E8B">
        <w:rPr>
          <w:color w:val="000000" w:themeColor="text1"/>
          <w:spacing w:val="2"/>
          <w:sz w:val="28"/>
          <w:szCs w:val="28"/>
          <w:lang w:val="kk-KZ"/>
        </w:rPr>
        <w:t>орынсыздықтың</w:t>
      </w:r>
      <w:proofErr w:type="spellEnd"/>
      <w:r w:rsidRPr="004E4E8B">
        <w:rPr>
          <w:color w:val="000000" w:themeColor="text1"/>
          <w:spacing w:val="2"/>
          <w:sz w:val="28"/>
          <w:szCs w:val="28"/>
          <w:lang w:val="kk-KZ"/>
        </w:rPr>
        <w:t xml:space="preserve"> себептерін егжей-тегжейлі негіздей отырып, шартты одан әрі орындау орынсыз болған жағдайда;</w:t>
      </w:r>
    </w:p>
    <w:p w14:paraId="192B2197"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9) Мердігер шарттың орындалуын қамтамасыз етуді енгізу мерзімі өткенге дейін өз міндеттемелерін орындаған жағдайды қоспағанда, өнім беруші шарттың орындалуын қамтамасыз етуді (авансты, демпингке қарсы соманы қамтамасыз етуді) мемлекеттік сатып алуды жүзеге асыру қағидаларында көзделген мерзімдерде енгізбеген жағдайда;</w:t>
      </w:r>
    </w:p>
    <w:p w14:paraId="26B45C6C"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10) орындалуы шартты бұзуды талап ететін заңды күшіне енген сот актісі бойынша кез келген кезеңде бұзылуы мүмкін.</w:t>
      </w:r>
    </w:p>
    <w:p w14:paraId="704A6868"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9.7. Егер Шарт бұзылса, Мердігер дереу Жұмысты тоқтатады, Объектіні консервациялауды қамтамасыз етеді және Қазақстан Республикасының заңнамасына сәйкес белгіленген тәртіппен оны Тапсырыс берушіге береді.</w:t>
      </w:r>
    </w:p>
    <w:p w14:paraId="7194616D"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 xml:space="preserve">9.8. Егер Мердігердің Шарт талаптарын елеулі бұзуы себебінен Шарт бұзылатын болса, Объектідегі барлық материалдар мен Жабдық, сондай-ақ уақытша құрылымдар мен орындалған құрылыс жұмыстары Тапсырыс </w:t>
      </w:r>
      <w:r w:rsidRPr="004E4E8B">
        <w:rPr>
          <w:color w:val="000000" w:themeColor="text1"/>
          <w:spacing w:val="2"/>
          <w:sz w:val="28"/>
          <w:szCs w:val="28"/>
          <w:lang w:val="kk-KZ"/>
        </w:rPr>
        <w:lastRenderedPageBreak/>
        <w:t>берушінің меншігі болып саналады және Шартты бұзуға байланысты қаржылық талқылаулар шешілгенге дейін оның билігінде болады.</w:t>
      </w:r>
    </w:p>
    <w:bookmarkEnd w:id="0"/>
    <w:p w14:paraId="646A9858"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p>
    <w:p w14:paraId="68634AA6" w14:textId="77777777" w:rsidR="00E870F5" w:rsidRPr="004E4E8B" w:rsidRDefault="00E870F5" w:rsidP="007E429B">
      <w:pPr>
        <w:shd w:val="clear" w:color="auto" w:fill="FFFFFF"/>
        <w:ind w:firstLine="709"/>
        <w:jc w:val="center"/>
        <w:textAlignment w:val="baseline"/>
        <w:outlineLvl w:val="2"/>
        <w:rPr>
          <w:color w:val="000000" w:themeColor="text1"/>
          <w:sz w:val="28"/>
          <w:szCs w:val="28"/>
          <w:lang w:val="kk-KZ"/>
        </w:rPr>
      </w:pPr>
      <w:r w:rsidRPr="004E4E8B">
        <w:rPr>
          <w:color w:val="000000" w:themeColor="text1"/>
          <w:sz w:val="28"/>
          <w:szCs w:val="28"/>
          <w:lang w:val="kk-KZ"/>
        </w:rPr>
        <w:t>10. Хабарлама</w:t>
      </w:r>
    </w:p>
    <w:p w14:paraId="4433A49C" w14:textId="77777777" w:rsidR="00E870F5" w:rsidRPr="004E4E8B" w:rsidRDefault="00E870F5" w:rsidP="007E429B">
      <w:pPr>
        <w:shd w:val="clear" w:color="auto" w:fill="FFFFFF"/>
        <w:ind w:firstLine="709"/>
        <w:textAlignment w:val="baseline"/>
        <w:outlineLvl w:val="2"/>
        <w:rPr>
          <w:color w:val="000000" w:themeColor="text1"/>
          <w:sz w:val="28"/>
          <w:szCs w:val="28"/>
          <w:lang w:val="kk-KZ"/>
        </w:rPr>
      </w:pPr>
    </w:p>
    <w:p w14:paraId="0C3EDA81" w14:textId="5D6A536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 xml:space="preserve">10.1. Шартқа сәйкес бір тарап екінші тарапқа жіберетін кез келген хабарлама төленген тапсырыс хатпен немесе телеграф, телекс, телефакс </w:t>
      </w:r>
      <w:r w:rsidR="00E8399C" w:rsidRPr="004E4E8B">
        <w:rPr>
          <w:color w:val="000000" w:themeColor="text1"/>
          <w:spacing w:val="2"/>
          <w:sz w:val="28"/>
          <w:szCs w:val="28"/>
          <w:lang w:val="kk-KZ"/>
        </w:rPr>
        <w:br/>
      </w:r>
      <w:r w:rsidRPr="004E4E8B">
        <w:rPr>
          <w:color w:val="000000" w:themeColor="text1"/>
          <w:spacing w:val="2"/>
          <w:sz w:val="28"/>
          <w:szCs w:val="28"/>
          <w:lang w:val="kk-KZ"/>
        </w:rPr>
        <w:t>не веб-портал арқылы жіберіледі.</w:t>
      </w:r>
    </w:p>
    <w:p w14:paraId="62513491"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10.2. Хабарлама жеткізілгеннен кейін немесе көрсетілген күшіне ену күні (егер хабарламада көрсетілсе), осы екі күннің қайсысы кеш келетініне байланысты күшіне енеді.</w:t>
      </w:r>
    </w:p>
    <w:p w14:paraId="605A973C"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p>
    <w:p w14:paraId="0E68BC9B" w14:textId="77777777" w:rsidR="00E870F5" w:rsidRPr="004E4E8B" w:rsidRDefault="00E870F5" w:rsidP="007E429B">
      <w:pPr>
        <w:shd w:val="clear" w:color="auto" w:fill="FFFFFF"/>
        <w:ind w:firstLine="709"/>
        <w:jc w:val="center"/>
        <w:textAlignment w:val="baseline"/>
        <w:outlineLvl w:val="2"/>
        <w:rPr>
          <w:color w:val="000000" w:themeColor="text1"/>
          <w:sz w:val="28"/>
          <w:szCs w:val="28"/>
          <w:lang w:val="kk-KZ"/>
        </w:rPr>
      </w:pPr>
      <w:r w:rsidRPr="004E4E8B">
        <w:rPr>
          <w:color w:val="000000" w:themeColor="text1"/>
          <w:sz w:val="28"/>
          <w:szCs w:val="28"/>
          <w:lang w:val="kk-KZ"/>
        </w:rPr>
        <w:t>11. Форс-мажор</w:t>
      </w:r>
    </w:p>
    <w:p w14:paraId="631837AF" w14:textId="77777777" w:rsidR="00E870F5" w:rsidRPr="004E4E8B" w:rsidRDefault="00E870F5" w:rsidP="007E429B">
      <w:pPr>
        <w:shd w:val="clear" w:color="auto" w:fill="FFFFFF"/>
        <w:ind w:firstLine="709"/>
        <w:textAlignment w:val="baseline"/>
        <w:outlineLvl w:val="2"/>
        <w:rPr>
          <w:color w:val="000000" w:themeColor="text1"/>
          <w:sz w:val="28"/>
          <w:szCs w:val="28"/>
          <w:lang w:val="kk-KZ"/>
        </w:rPr>
      </w:pPr>
    </w:p>
    <w:p w14:paraId="331D2950"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11.1. Егер дүлей апат, әскери іс-қимылдар, эпидемия, ірі ауқымды ереуілдер, тікелей немесе жанама түрде тыйым салатын, сондай-ақ осы Шарт бойынша тараптардың міндеттемелерін орындауға кедергі болатын заңнамалық және үкіметтік актілердің күшіне енуі жататын форс-мажорлық жағдаяттар туындаған жағдайда, өзіне алған міндеттемелерді орындамау үшін жауапкершіліктен босатылады. Бұл ретте, тарап форс-мажор басталғаны туралы жазбаша түрде дереу хабарлауға тиіс. Олай болмаған жағдайда бұл жағдаятқа сілтеме жасауға құқығы жоқ.</w:t>
      </w:r>
    </w:p>
    <w:p w14:paraId="00C6BBC1" w14:textId="530E7CFE"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 xml:space="preserve">11.2. Форс-мажор жағдаяттары кезінде екінші тараптың </w:t>
      </w:r>
      <w:r w:rsidR="00E8399C" w:rsidRPr="004E4E8B">
        <w:rPr>
          <w:color w:val="000000" w:themeColor="text1"/>
          <w:spacing w:val="2"/>
          <w:sz w:val="28"/>
          <w:szCs w:val="28"/>
          <w:lang w:val="kk-KZ"/>
        </w:rPr>
        <w:br/>
      </w:r>
      <w:r w:rsidRPr="004E4E8B">
        <w:rPr>
          <w:color w:val="000000" w:themeColor="text1"/>
          <w:spacing w:val="2"/>
          <w:sz w:val="28"/>
          <w:szCs w:val="28"/>
          <w:lang w:val="kk-KZ"/>
        </w:rPr>
        <w:t>өз міндеттемелерін орындамауына байланысты шығынға ұшыраған тарап осы оқиғалардың ауқымы туралы, сондай-ақ оның қызметіне тигізген әсері туралы құзыретті органдар мен ұйымдар растаған құжаттамалық растауларды одан алуға құқығы бар.</w:t>
      </w:r>
    </w:p>
    <w:p w14:paraId="631D9ED9"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11.3. Форс-мажор жағдайында Тапсырыс беруші Шарттың тоқтатыла тұрғаны туралы хабарлайды. Мердігер тоқтата тұру туралы хабарлама алғаннан кейін қысқа мерзімде Жұмыстардың тоқтатыла тұруын қамтамасыз етеді.</w:t>
      </w:r>
    </w:p>
    <w:p w14:paraId="0263CC78"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11.4. Егер форс-мажор жағдаяты Шарттың орындалуын бұзатын болса, Тапсырыс беруші Шарттың тоқтатыла тұруын куәландырады. Мердігер тоқтата тұру туралы хабарлама алғаннан кейін қысқа мерзімде Объектіні консервациялауды қамтамасыз етеді және жұмыстарды тоқтатады. Тапсырыс беруші Мердігерге Объектіні тоқтатқан күнге дейін орындалған жұмыстардың барлық көлемі үшін және Объектіні консервациялауға байланысты жұмыстар үшін ақы төлеуді жүргізеді.</w:t>
      </w:r>
    </w:p>
    <w:p w14:paraId="49A7CA2C"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p>
    <w:p w14:paraId="4503C4C4" w14:textId="77777777" w:rsidR="00E870F5" w:rsidRPr="004E4E8B" w:rsidRDefault="00E870F5" w:rsidP="007E429B">
      <w:pPr>
        <w:shd w:val="clear" w:color="auto" w:fill="FFFFFF"/>
        <w:ind w:firstLine="709"/>
        <w:jc w:val="center"/>
        <w:textAlignment w:val="baseline"/>
        <w:outlineLvl w:val="2"/>
        <w:rPr>
          <w:color w:val="000000" w:themeColor="text1"/>
          <w:sz w:val="28"/>
          <w:szCs w:val="28"/>
          <w:lang w:val="kk-KZ"/>
        </w:rPr>
      </w:pPr>
      <w:r w:rsidRPr="004E4E8B">
        <w:rPr>
          <w:color w:val="000000" w:themeColor="text1"/>
          <w:sz w:val="28"/>
          <w:szCs w:val="28"/>
          <w:lang w:val="kk-KZ"/>
        </w:rPr>
        <w:t>12. Даулы мәселелерді шешу</w:t>
      </w:r>
    </w:p>
    <w:p w14:paraId="3CA06852" w14:textId="77777777" w:rsidR="00E870F5" w:rsidRPr="004E4E8B" w:rsidRDefault="00E870F5" w:rsidP="007E429B">
      <w:pPr>
        <w:shd w:val="clear" w:color="auto" w:fill="FFFFFF"/>
        <w:ind w:firstLine="709"/>
        <w:jc w:val="both"/>
        <w:textAlignment w:val="baseline"/>
        <w:rPr>
          <w:color w:val="000000" w:themeColor="text1"/>
          <w:sz w:val="28"/>
          <w:szCs w:val="28"/>
          <w:lang w:val="kk-KZ"/>
        </w:rPr>
      </w:pPr>
    </w:p>
    <w:p w14:paraId="70CEF8D0"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 xml:space="preserve">12.1. Тапсырыс беруші мен Мердігер Шарт бойынша немесе оған байланысты олардың арасында туындайтын барлық келіспеушіліктерді немесе </w:t>
      </w:r>
      <w:r w:rsidRPr="004E4E8B">
        <w:rPr>
          <w:color w:val="000000" w:themeColor="text1"/>
          <w:spacing w:val="2"/>
          <w:sz w:val="28"/>
          <w:szCs w:val="28"/>
          <w:lang w:val="kk-KZ"/>
        </w:rPr>
        <w:lastRenderedPageBreak/>
        <w:t>дауларды тікелей келіссөздер процесінде реттеу үшін барлық қажетті шараларды қабылдауға тиіс.</w:t>
      </w:r>
    </w:p>
    <w:p w14:paraId="4F2C3A66"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12.2. Егер келіссөздер процесінде Тапсырыс беруші мен Мердігер Шарт бойынша туындаған келіспеушіліктерді немесе дауларды шеше алмайтын болса, Тараптардың кез келгені бұл мәселені Қазақстан Республикасының заңнамасына сәйкес шешуді талап ете алады.</w:t>
      </w:r>
    </w:p>
    <w:p w14:paraId="6EC93830"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p>
    <w:p w14:paraId="387D812C" w14:textId="77777777" w:rsidR="00E870F5" w:rsidRPr="004E4E8B" w:rsidRDefault="00E870F5" w:rsidP="007E429B">
      <w:pPr>
        <w:shd w:val="clear" w:color="auto" w:fill="FFFFFF"/>
        <w:ind w:firstLine="709"/>
        <w:jc w:val="center"/>
        <w:textAlignment w:val="baseline"/>
        <w:outlineLvl w:val="2"/>
        <w:rPr>
          <w:color w:val="000000" w:themeColor="text1"/>
          <w:sz w:val="28"/>
          <w:szCs w:val="28"/>
          <w:lang w:val="kk-KZ"/>
        </w:rPr>
      </w:pPr>
      <w:r w:rsidRPr="004E4E8B">
        <w:rPr>
          <w:color w:val="000000" w:themeColor="text1"/>
          <w:sz w:val="28"/>
          <w:szCs w:val="28"/>
          <w:lang w:val="kk-KZ"/>
        </w:rPr>
        <w:t>13. Сыбайлас жемқорлыққа қарсы іс-қимыл</w:t>
      </w:r>
    </w:p>
    <w:p w14:paraId="41D15904" w14:textId="77777777" w:rsidR="00E870F5" w:rsidRPr="004E4E8B" w:rsidRDefault="00E870F5" w:rsidP="007E429B">
      <w:pPr>
        <w:shd w:val="clear" w:color="auto" w:fill="FFFFFF"/>
        <w:ind w:firstLine="709"/>
        <w:textAlignment w:val="baseline"/>
        <w:outlineLvl w:val="2"/>
        <w:rPr>
          <w:color w:val="000000" w:themeColor="text1"/>
          <w:sz w:val="28"/>
          <w:szCs w:val="28"/>
          <w:lang w:val="kk-KZ"/>
        </w:rPr>
      </w:pPr>
    </w:p>
    <w:p w14:paraId="1750B4BD"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13.1. Осы Шарт бойынша өз міндеттемелерін орындаған кезде Тараптар осы тұлғалардың әрекеттеріне немесе шешімдеріне ықпал ету үшін төлем жасамайды, төлеуді ұсынбайды және қандай да бір тұлғаларға тікелей немесе жанама ақша қаражатын немесе құндылықтарды төлеуге жол бермейді. кез келген заңсыз пайданы немесе басқа да жөнсіз мақсаттарды алу үшін.</w:t>
      </w:r>
    </w:p>
    <w:p w14:paraId="0E3278AD"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13.2. Осы Шарт бойынша өз міндеттемелерін орындаған кезде Тараптар осы Шарттың мақсаттары үшін қолданылатын заңнамада көзделген әрекеттерді, мысалы, пара беру/алу, коммерциялық пара алу, сондай-ақ қолданыстағы Шарттың талаптарын бұзатын әрекеттерді жасамайды. қылмыстық жолмен алынған кірістерді заңдастыруға (жылыстатуға) қарсы күрес туралы заңдар мен халықаралық актілер.</w:t>
      </w:r>
    </w:p>
    <w:p w14:paraId="414C394C"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13.3. Осы Шарттың Тараптарының әрқайсысы екінші Тараптың өкілдерін кез келген тәсілмен ынталандырудан бас тартады, оның ішінде ақшалай сомалар, сыйлықтар беру, оларға жіберілген жұмыстарды (қызметтерді) өтеусіз орындау арқылы және қызметкерді белгілі бір тәуелділікке қалдыратын басқа да тәсілдермен. , және осы қызметкердің ынталандырушы тараптың пайдасына кез келген әрекетті орындауын қамтамасыз етуге бағытталған.</w:t>
      </w:r>
    </w:p>
    <w:p w14:paraId="243EF825"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13.4. Егер Тарап сыбайлас жемқорлыққа қарсы қандай да бір талаптардың бұзылуы орын алды немесе орын алуы мүмкін деп күдіктенсе, тиісті Тарап бұл туралы екінші Тарапты жазбаша хабардар етуге міндеттенеді.</w:t>
      </w:r>
    </w:p>
    <w:p w14:paraId="1EC26D9F"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13.5. Жазбаша хабарламада Тарап осы шарттардың кез келген ережелерін контрагенттің бұзуы орын алған немесе орын алуы мүмкін, қолданыстағы заңнамада белгіленген әрекеттерде көрсетілген фактілерге сілтеме жасауға немесе материалдарды сенімді түрде растауға немесе беруге міндетті. пара беру немесе алу, коммерциялық пара алу, сондай-ақ ақшаны жылыстатуға қарсы күрес жөніндегі қолданыстағы заңнама мен халықаралық актілердің талаптарын бұзатын әрекеттер.</w:t>
      </w:r>
    </w:p>
    <w:p w14:paraId="23F43FDC"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 xml:space="preserve">13.6. Осы Келісімнің Тараптары сыбайлас жемқорлықтың алдын алу бойынша рәсімдердің жүргізілгенін мойындайды және олардың сақталуын бақылайды. Бұл ретте Тараптар сыбайлас жемқорлық әрекеттерге қатысы болуы мүмкін контрагенттермен іскерлік қарым-қатынас тәуекелін барынша азайтуға, сондай-ақ сыбайлас жемқорлықтың алдын алу мақсатында бір-біріне өзара көмек көрсетуге негізделген күш-жігерін салады. Тараптар сыбайлас </w:t>
      </w:r>
      <w:r w:rsidRPr="004E4E8B">
        <w:rPr>
          <w:color w:val="000000" w:themeColor="text1"/>
          <w:spacing w:val="2"/>
          <w:sz w:val="28"/>
          <w:szCs w:val="28"/>
          <w:lang w:val="kk-KZ"/>
        </w:rPr>
        <w:lastRenderedPageBreak/>
        <w:t>жемқорлық қызметке Тараптарды тарту тәуекелдерін болдырмау мақсатында тексерулер жүргізу рәсімдерінің орындалуын қамтамасыз етуге міндеттенеді.</w:t>
      </w:r>
    </w:p>
    <w:p w14:paraId="6C429F41"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p>
    <w:p w14:paraId="52E473A1" w14:textId="77777777" w:rsidR="00E870F5" w:rsidRPr="004E4E8B" w:rsidRDefault="00E870F5" w:rsidP="007E429B">
      <w:pPr>
        <w:shd w:val="clear" w:color="auto" w:fill="FFFFFF"/>
        <w:ind w:firstLine="709"/>
        <w:jc w:val="center"/>
        <w:textAlignment w:val="baseline"/>
        <w:rPr>
          <w:color w:val="000000" w:themeColor="text1"/>
          <w:spacing w:val="2"/>
          <w:sz w:val="28"/>
          <w:szCs w:val="28"/>
          <w:lang w:val="kk-KZ"/>
        </w:rPr>
      </w:pPr>
      <w:r w:rsidRPr="004E4E8B">
        <w:rPr>
          <w:color w:val="000000" w:themeColor="text1"/>
          <w:spacing w:val="2"/>
          <w:sz w:val="28"/>
          <w:szCs w:val="28"/>
          <w:lang w:val="kk-KZ"/>
        </w:rPr>
        <w:t>14. Құпиялылық</w:t>
      </w:r>
    </w:p>
    <w:p w14:paraId="2134BA70"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p>
    <w:p w14:paraId="7EE11115"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 xml:space="preserve">14.1 Осы Шартқа қол қою арқылы Тараптар осы Шарттың мазмұнының, сондай-ақ төлем туралы ақпараттың құпия болып табылмайтынына және Жүйеде және/немесе Қазақстан Республикасының уәкілетті органдары мен ұйымдарының басқа да ақпараттық жүйелерінде үшінші тұлғаларға қолжетімді болуына келісімін білдіреді. </w:t>
      </w:r>
    </w:p>
    <w:p w14:paraId="1B594DE3"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 xml:space="preserve">Осы Шарт бойынша Тараптар берген және/немесе пайдаланатын басқа құжаттама мен ақпарат құпия болып табылады және Тараптардың Қазақстан Республикасының қолданыстағы заңнамасында көзделген жағдайларды қоспағанда, екінші Тараптың алдын ала жазбаша келісімінсіз бұл ақпаратты үшінші тұлғаларға беруге құқығы жоқ. </w:t>
      </w:r>
    </w:p>
    <w:p w14:paraId="4C0DCFA9"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Осы тармақтың екінші абзацы Шарттың мәніне қатысты мәселелерді оларды іс жүзінде шешу мүддесінде немесе мұндай ашу Қазақстан Республикасының заңнамасында көзделген немесе осыған уәкілетті мемлекеттік органдардың талап етуі бойынша жүзеге асырылатын жағдайларда сот тәртібімен қаралған істерге қолданылмайды.</w:t>
      </w:r>
    </w:p>
    <w:p w14:paraId="48E46A33"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14.2. Егер Тарап құпия ақпаратты үшінші тұлғаларға жария етуге ниет білдірсе, ол Құпия ақпараттың иесі болып табылатын екінші Тарапты хабардар етуге және оның мұндай ашуға алдын ала жазбаша келісімін алуға, сондай-ақ үшінші тұлғадан өзіне берілген құпия ақпаратты жария етпеу талаптарын орындауға алдын ала міндеттеме алуға міндетті.</w:t>
      </w:r>
    </w:p>
    <w:p w14:paraId="7DCAFE44"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14.3. Кез келген Тарап екінші Тараптың құпия ақпаратын жария еткен немесе таратқан жағдайда, кінәлі Тарап мұндай ақпаратты жария ету нәтижесінде екінші Тарап шеккен залалдарды өтеуге міндетті және Қазақстан Республикасының заңнамасында көзделген өзге де жауапкершілікке тартылады. Құпия ақпаратты ашқан Тарап мұндай жария ету Қазақстан Республикасының қолданыстағы заңнамасының талабы болғанын немесе құпия ақпаратты ашу екінші Тараптың жазбаша келісімінен кейін жасалғанын дәлелдесе, бұл талаптар қолданылмайды.</w:t>
      </w:r>
    </w:p>
    <w:p w14:paraId="6F896B70"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14.4. Осы бөлім Шарттың мәніне қатысты мәселелерді оларды іс жүзінде шешу мүддесінде немесе мұндай ашу Қазақстан Республикасының заңнамасында көзделген немесе осыған уәкілетті мемлекеттік органдардың талап етуі бойынша жүзеге асырылатын жағдайларда сот тәртібімен қаралған істерге қолданылмайды.</w:t>
      </w:r>
    </w:p>
    <w:p w14:paraId="05EBA7E5"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p>
    <w:p w14:paraId="3C94A793" w14:textId="77777777" w:rsidR="00E870F5" w:rsidRPr="004E4E8B" w:rsidRDefault="00E870F5" w:rsidP="007E429B">
      <w:pPr>
        <w:shd w:val="clear" w:color="auto" w:fill="FFFFFF"/>
        <w:ind w:firstLine="709"/>
        <w:jc w:val="center"/>
        <w:textAlignment w:val="baseline"/>
        <w:outlineLvl w:val="2"/>
        <w:rPr>
          <w:color w:val="000000" w:themeColor="text1"/>
          <w:sz w:val="28"/>
          <w:szCs w:val="28"/>
          <w:lang w:val="kk-KZ"/>
        </w:rPr>
      </w:pPr>
      <w:r w:rsidRPr="004E4E8B">
        <w:rPr>
          <w:color w:val="000000" w:themeColor="text1"/>
          <w:sz w:val="28"/>
          <w:szCs w:val="28"/>
          <w:lang w:val="kk-KZ"/>
        </w:rPr>
        <w:t>15. Өзге де шарттар</w:t>
      </w:r>
    </w:p>
    <w:p w14:paraId="2DED92C3" w14:textId="77777777" w:rsidR="00E870F5" w:rsidRPr="004E4E8B" w:rsidRDefault="00E870F5" w:rsidP="007E429B">
      <w:pPr>
        <w:shd w:val="clear" w:color="auto" w:fill="FFFFFF"/>
        <w:ind w:firstLine="709"/>
        <w:textAlignment w:val="baseline"/>
        <w:outlineLvl w:val="2"/>
        <w:rPr>
          <w:color w:val="000000" w:themeColor="text1"/>
          <w:sz w:val="28"/>
          <w:szCs w:val="28"/>
          <w:lang w:val="kk-KZ"/>
        </w:rPr>
      </w:pPr>
    </w:p>
    <w:p w14:paraId="0E240CF3"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lastRenderedPageBreak/>
        <w:t>15.1. Салықтар мен бюджетке төленетін басқа да міндетті төлемдер Қазақстан Республикасының салық және кеден заңнамасына сәйкес төленуге жатады.</w:t>
      </w:r>
    </w:p>
    <w:p w14:paraId="18116C0B"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15.2. Шартқа кез келген өзгерістер мен толықтырулар Шарт жасасу нысаны сияқты нысанда жасалады.</w:t>
      </w:r>
    </w:p>
    <w:p w14:paraId="6F6AAA73" w14:textId="6DDE0FA9"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 xml:space="preserve">15.3. Мердігердің таңдауы үшін негіз болған сапаның өзгермеуі шарты мен басқа да шарттарда жасалған Шартқа өзгерістер енгізуге Заңның </w:t>
      </w:r>
      <w:r w:rsidR="00E8399C" w:rsidRPr="004E4E8B">
        <w:rPr>
          <w:color w:val="000000" w:themeColor="text1"/>
          <w:spacing w:val="2"/>
          <w:sz w:val="28"/>
          <w:szCs w:val="28"/>
          <w:lang w:val="kk-KZ"/>
        </w:rPr>
        <w:br/>
      </w:r>
      <w:r w:rsidRPr="004E4E8B">
        <w:rPr>
          <w:color w:val="000000" w:themeColor="text1"/>
          <w:spacing w:val="2"/>
          <w:sz w:val="28"/>
          <w:szCs w:val="28"/>
          <w:lang w:val="kk-KZ"/>
        </w:rPr>
        <w:t>45-бабының 2-тармағында көзделген жағдайларда жол беріледі.</w:t>
      </w:r>
    </w:p>
    <w:p w14:paraId="6A19F06A"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15.4. Тараптардың бірінің міндеттерін шарт бойынша беруге қайта ұйымдастырылған жағдайда құқықтық мирасқорлықты қоспағанда жол берілмейді.</w:t>
      </w:r>
    </w:p>
    <w:p w14:paraId="00290F6B"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15.5. Шарт веб-портал арқылы жасалған бірдей заңды күшіне ие қазақ және орыс тілінде жасалды.</w:t>
      </w:r>
    </w:p>
    <w:p w14:paraId="4241277B"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15.6. Шартта реттелмеген бөлікте Тараптар Қазақстан Республикасының заңнамасын басшылыққа алады.</w:t>
      </w:r>
    </w:p>
    <w:p w14:paraId="58946895"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&lt;№. жаңа тармақ&gt;*</w:t>
      </w:r>
    </w:p>
    <w:p w14:paraId="507D0E9E"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p>
    <w:p w14:paraId="68A6B237"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Ескертпе:</w:t>
      </w:r>
    </w:p>
    <w:p w14:paraId="5E0FDA9F" w14:textId="77777777" w:rsidR="00E870F5" w:rsidRPr="004E4E8B" w:rsidRDefault="00E870F5" w:rsidP="007E429B">
      <w:pPr>
        <w:shd w:val="clear" w:color="auto" w:fill="FFFFFF"/>
        <w:ind w:firstLine="709"/>
        <w:jc w:val="both"/>
        <w:textAlignment w:val="baseline"/>
        <w:rPr>
          <w:color w:val="000000" w:themeColor="text1"/>
          <w:spacing w:val="2"/>
          <w:sz w:val="28"/>
          <w:szCs w:val="28"/>
          <w:lang w:val="kk-KZ"/>
        </w:rPr>
      </w:pPr>
      <w:r w:rsidRPr="004E4E8B">
        <w:rPr>
          <w:color w:val="000000" w:themeColor="text1"/>
          <w:spacing w:val="2"/>
          <w:sz w:val="28"/>
          <w:szCs w:val="28"/>
          <w:lang w:val="kk-KZ"/>
        </w:rPr>
        <w:t>* Тапсырыс берушінің Қазақстан Республикасының заңнамасында көзделмеген міндеттемелерді орындау бойынша өнім берушіге қойылатын талаптарды және (немесе) шарттарды белгілеуіне жол берілмейді.</w:t>
      </w:r>
    </w:p>
    <w:p w14:paraId="0D15D702" w14:textId="77777777" w:rsidR="00B90AFC" w:rsidRPr="004E4E8B" w:rsidRDefault="00B90AFC" w:rsidP="00B90AFC">
      <w:pPr>
        <w:rPr>
          <w:sz w:val="28"/>
          <w:szCs w:val="28"/>
          <w:lang w:val="kk-KZ"/>
        </w:rPr>
      </w:pPr>
    </w:p>
    <w:p w14:paraId="19E617FC" w14:textId="77777777" w:rsidR="00B90AFC" w:rsidRPr="004E4E8B" w:rsidRDefault="00B90AFC" w:rsidP="00B90AFC">
      <w:pPr>
        <w:jc w:val="center"/>
        <w:rPr>
          <w:sz w:val="28"/>
          <w:szCs w:val="28"/>
          <w:lang w:val="kk-KZ"/>
        </w:rPr>
      </w:pPr>
      <w:r w:rsidRPr="004E4E8B">
        <w:rPr>
          <w:sz w:val="28"/>
          <w:szCs w:val="28"/>
          <w:lang w:val="kk-KZ"/>
        </w:rPr>
        <w:t>16. Тараптардың деректемелері</w:t>
      </w:r>
    </w:p>
    <w:p w14:paraId="2B32D120" w14:textId="77777777" w:rsidR="00B90AFC" w:rsidRPr="004E4E8B" w:rsidRDefault="00B90AFC" w:rsidP="00B90AFC">
      <w:pPr>
        <w:jc w:val="center"/>
        <w:rPr>
          <w:sz w:val="28"/>
          <w:szCs w:val="28"/>
          <w:lang w:val="kk-KZ"/>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814"/>
      </w:tblGrid>
      <w:tr w:rsidR="00B90AFC" w:rsidRPr="004E4E8B" w14:paraId="69B9A344" w14:textId="77777777" w:rsidTr="00BB486A">
        <w:tc>
          <w:tcPr>
            <w:tcW w:w="4531" w:type="dxa"/>
          </w:tcPr>
          <w:p w14:paraId="578D8367" w14:textId="77777777" w:rsidR="00B90AFC" w:rsidRPr="004E4E8B" w:rsidRDefault="00B90AFC" w:rsidP="00BB486A">
            <w:pPr>
              <w:rPr>
                <w:sz w:val="28"/>
                <w:szCs w:val="28"/>
                <w:lang w:val="kk-KZ"/>
              </w:rPr>
            </w:pPr>
            <w:r w:rsidRPr="004E4E8B">
              <w:rPr>
                <w:sz w:val="28"/>
                <w:szCs w:val="28"/>
                <w:lang w:val="kk-KZ"/>
              </w:rPr>
              <w:t>Тапсырыс беруші:</w:t>
            </w:r>
          </w:p>
          <w:p w14:paraId="6AF6EAE5" w14:textId="77777777" w:rsidR="00B90AFC" w:rsidRPr="004E4E8B" w:rsidRDefault="00B90AFC" w:rsidP="00BB486A">
            <w:pPr>
              <w:rPr>
                <w:sz w:val="28"/>
                <w:szCs w:val="28"/>
                <w:lang w:val="kk-KZ"/>
              </w:rPr>
            </w:pPr>
            <w:r w:rsidRPr="004E4E8B">
              <w:rPr>
                <w:sz w:val="28"/>
                <w:szCs w:val="28"/>
                <w:lang w:val="kk-KZ"/>
              </w:rPr>
              <w:t>&lt;Тапсырыс берушінің толық атауы&gt;</w:t>
            </w:r>
          </w:p>
          <w:p w14:paraId="1D9E4349" w14:textId="77777777" w:rsidR="00B90AFC" w:rsidRPr="004E4E8B" w:rsidRDefault="00B90AFC" w:rsidP="00BB486A">
            <w:pPr>
              <w:rPr>
                <w:sz w:val="28"/>
                <w:szCs w:val="28"/>
                <w:lang w:val="kk-KZ"/>
              </w:rPr>
            </w:pPr>
            <w:r w:rsidRPr="004E4E8B">
              <w:rPr>
                <w:sz w:val="28"/>
                <w:szCs w:val="28"/>
                <w:lang w:val="kk-KZ"/>
              </w:rPr>
              <w:t>&lt;Тапсырыс берушінің толық заңды</w:t>
            </w:r>
          </w:p>
          <w:p w14:paraId="5B88172B" w14:textId="77777777" w:rsidR="00B90AFC" w:rsidRPr="004E4E8B" w:rsidRDefault="00B90AFC" w:rsidP="00BB486A">
            <w:pPr>
              <w:rPr>
                <w:sz w:val="28"/>
                <w:szCs w:val="28"/>
                <w:lang w:val="kk-KZ"/>
              </w:rPr>
            </w:pPr>
            <w:r w:rsidRPr="004E4E8B">
              <w:rPr>
                <w:sz w:val="28"/>
                <w:szCs w:val="28"/>
                <w:lang w:val="kk-KZ"/>
              </w:rPr>
              <w:t>мекенжайы&gt;БСН</w:t>
            </w:r>
          </w:p>
          <w:p w14:paraId="0EEDA9AF" w14:textId="77777777" w:rsidR="00B90AFC" w:rsidRPr="004E4E8B" w:rsidRDefault="00B90AFC" w:rsidP="00BB486A">
            <w:pPr>
              <w:rPr>
                <w:sz w:val="28"/>
                <w:szCs w:val="28"/>
                <w:lang w:val="kk-KZ"/>
              </w:rPr>
            </w:pPr>
            <w:r w:rsidRPr="004E4E8B">
              <w:rPr>
                <w:sz w:val="28"/>
                <w:szCs w:val="28"/>
                <w:lang w:val="kk-KZ"/>
              </w:rPr>
              <w:t>&lt;Тапсырыс берушінің БСН&gt;БСК</w:t>
            </w:r>
          </w:p>
          <w:p w14:paraId="4E9368FA" w14:textId="77777777" w:rsidR="00B90AFC" w:rsidRPr="004E4E8B" w:rsidRDefault="00B90AFC" w:rsidP="00BB486A">
            <w:pPr>
              <w:rPr>
                <w:sz w:val="28"/>
                <w:szCs w:val="28"/>
                <w:lang w:val="kk-KZ"/>
              </w:rPr>
            </w:pPr>
            <w:r w:rsidRPr="004E4E8B">
              <w:rPr>
                <w:sz w:val="28"/>
                <w:szCs w:val="28"/>
                <w:lang w:val="kk-KZ"/>
              </w:rPr>
              <w:t>&lt;Тапсырыс берушімен</w:t>
            </w:r>
          </w:p>
          <w:p w14:paraId="082F26D3" w14:textId="77777777" w:rsidR="00B90AFC" w:rsidRPr="004E4E8B" w:rsidRDefault="00B90AFC" w:rsidP="00BB486A">
            <w:pPr>
              <w:rPr>
                <w:sz w:val="28"/>
                <w:szCs w:val="28"/>
                <w:lang w:val="kk-KZ"/>
              </w:rPr>
            </w:pPr>
            <w:r w:rsidRPr="004E4E8B">
              <w:rPr>
                <w:sz w:val="28"/>
                <w:szCs w:val="28"/>
                <w:lang w:val="kk-KZ"/>
              </w:rPr>
              <w:t>толтырылады&gt; ЖСК</w:t>
            </w:r>
          </w:p>
          <w:p w14:paraId="13F124A0" w14:textId="77777777" w:rsidR="00B90AFC" w:rsidRPr="004E4E8B" w:rsidRDefault="00B90AFC" w:rsidP="00BB486A">
            <w:pPr>
              <w:rPr>
                <w:sz w:val="28"/>
                <w:szCs w:val="28"/>
                <w:lang w:val="kk-KZ"/>
              </w:rPr>
            </w:pPr>
            <w:r w:rsidRPr="004E4E8B">
              <w:rPr>
                <w:sz w:val="28"/>
                <w:szCs w:val="28"/>
                <w:lang w:val="kk-KZ"/>
              </w:rPr>
              <w:t>&lt;Тапсырыс берушімен толтырылады&gt;</w:t>
            </w:r>
          </w:p>
          <w:p w14:paraId="2516DBE7" w14:textId="77777777" w:rsidR="00B90AFC" w:rsidRPr="004E4E8B" w:rsidRDefault="00B90AFC" w:rsidP="00BB486A">
            <w:pPr>
              <w:rPr>
                <w:sz w:val="28"/>
                <w:szCs w:val="28"/>
                <w:lang w:val="kk-KZ"/>
              </w:rPr>
            </w:pPr>
            <w:r w:rsidRPr="004E4E8B">
              <w:rPr>
                <w:sz w:val="28"/>
                <w:szCs w:val="28"/>
                <w:lang w:val="kk-KZ"/>
              </w:rPr>
              <w:t>Банктің атауы</w:t>
            </w:r>
          </w:p>
          <w:p w14:paraId="78FEF538" w14:textId="77777777" w:rsidR="00B90AFC" w:rsidRPr="004E4E8B" w:rsidRDefault="00B90AFC" w:rsidP="00BB486A">
            <w:pPr>
              <w:rPr>
                <w:sz w:val="28"/>
                <w:szCs w:val="28"/>
                <w:lang w:val="kk-KZ"/>
              </w:rPr>
            </w:pPr>
            <w:r w:rsidRPr="004E4E8B">
              <w:rPr>
                <w:sz w:val="28"/>
                <w:szCs w:val="28"/>
                <w:lang w:val="kk-KZ"/>
              </w:rPr>
              <w:t>&lt;Тапсырыс берушімен толтырылады&gt;</w:t>
            </w:r>
          </w:p>
          <w:p w14:paraId="68127069" w14:textId="77777777" w:rsidR="00B90AFC" w:rsidRPr="004E4E8B" w:rsidRDefault="00B90AFC" w:rsidP="00BB486A">
            <w:pPr>
              <w:rPr>
                <w:sz w:val="28"/>
                <w:szCs w:val="28"/>
                <w:lang w:val="kk-KZ"/>
              </w:rPr>
            </w:pPr>
            <w:r w:rsidRPr="004E4E8B">
              <w:rPr>
                <w:sz w:val="28"/>
                <w:szCs w:val="28"/>
                <w:lang w:val="kk-KZ"/>
              </w:rPr>
              <w:t>Тел.: &lt;Тапсырыс берушінің</w:t>
            </w:r>
          </w:p>
          <w:p w14:paraId="266F4AC8" w14:textId="77777777" w:rsidR="00B90AFC" w:rsidRPr="004E4E8B" w:rsidRDefault="00B90AFC" w:rsidP="00BB486A">
            <w:pPr>
              <w:rPr>
                <w:sz w:val="28"/>
                <w:szCs w:val="28"/>
                <w:lang w:val="kk-KZ"/>
              </w:rPr>
            </w:pPr>
            <w:r w:rsidRPr="004E4E8B">
              <w:rPr>
                <w:sz w:val="28"/>
                <w:szCs w:val="28"/>
                <w:lang w:val="kk-KZ"/>
              </w:rPr>
              <w:t>телефоны&gt; &lt;Тапсырыс берушінің</w:t>
            </w:r>
          </w:p>
          <w:p w14:paraId="16949DF2" w14:textId="77777777" w:rsidR="00B90AFC" w:rsidRPr="004E4E8B" w:rsidRDefault="00B90AFC" w:rsidP="00BB486A">
            <w:pPr>
              <w:rPr>
                <w:sz w:val="28"/>
                <w:szCs w:val="28"/>
                <w:lang w:val="kk-KZ"/>
              </w:rPr>
            </w:pPr>
            <w:r w:rsidRPr="004E4E8B">
              <w:rPr>
                <w:sz w:val="28"/>
                <w:szCs w:val="28"/>
                <w:lang w:val="kk-KZ"/>
              </w:rPr>
              <w:t>лауазымы&gt;</w:t>
            </w:r>
          </w:p>
          <w:p w14:paraId="5E7C04BC" w14:textId="77777777" w:rsidR="00B90AFC" w:rsidRPr="004E4E8B" w:rsidRDefault="00B90AFC" w:rsidP="00BB486A">
            <w:pPr>
              <w:rPr>
                <w:sz w:val="28"/>
                <w:szCs w:val="28"/>
                <w:lang w:val="kk-KZ"/>
              </w:rPr>
            </w:pPr>
            <w:r w:rsidRPr="004E4E8B">
              <w:rPr>
                <w:sz w:val="28"/>
                <w:szCs w:val="28"/>
                <w:lang w:val="kk-KZ"/>
              </w:rPr>
              <w:t>&lt;Тапсырыс берушінің ТАӘ</w:t>
            </w:r>
          </w:p>
          <w:p w14:paraId="56CE867F" w14:textId="77777777" w:rsidR="00B90AFC" w:rsidRPr="004E4E8B" w:rsidRDefault="00B90AFC" w:rsidP="00BB486A">
            <w:pPr>
              <w:jc w:val="center"/>
              <w:rPr>
                <w:sz w:val="28"/>
                <w:szCs w:val="28"/>
                <w:lang w:val="kk-KZ"/>
              </w:rPr>
            </w:pPr>
            <w:r w:rsidRPr="004E4E8B">
              <w:rPr>
                <w:sz w:val="28"/>
                <w:szCs w:val="28"/>
                <w:lang w:val="kk-KZ"/>
              </w:rPr>
              <w:t>(бар болса)&gt;</w:t>
            </w:r>
          </w:p>
        </w:tc>
        <w:tc>
          <w:tcPr>
            <w:tcW w:w="4814" w:type="dxa"/>
          </w:tcPr>
          <w:p w14:paraId="4C0AAD0C" w14:textId="77777777" w:rsidR="00B90AFC" w:rsidRPr="004E4E8B" w:rsidRDefault="00B90AFC" w:rsidP="00BB486A">
            <w:pPr>
              <w:rPr>
                <w:sz w:val="28"/>
                <w:szCs w:val="28"/>
                <w:lang w:val="kk-KZ"/>
              </w:rPr>
            </w:pPr>
            <w:r w:rsidRPr="004E4E8B">
              <w:rPr>
                <w:sz w:val="28"/>
                <w:szCs w:val="28"/>
                <w:lang w:val="kk-KZ"/>
              </w:rPr>
              <w:t>Өнім беруші</w:t>
            </w:r>
          </w:p>
          <w:p w14:paraId="509D8950" w14:textId="77777777" w:rsidR="00B90AFC" w:rsidRPr="004E4E8B" w:rsidRDefault="00B90AFC" w:rsidP="00BB486A">
            <w:pPr>
              <w:rPr>
                <w:sz w:val="28"/>
                <w:szCs w:val="28"/>
                <w:lang w:val="kk-KZ"/>
              </w:rPr>
            </w:pPr>
            <w:r w:rsidRPr="004E4E8B">
              <w:rPr>
                <w:sz w:val="28"/>
                <w:szCs w:val="28"/>
                <w:lang w:val="kk-KZ"/>
              </w:rPr>
              <w:t>(Өнім беруші ақша талабын (факторингті)</w:t>
            </w:r>
          </w:p>
          <w:p w14:paraId="46A9A7BD" w14:textId="77777777" w:rsidR="00B90AFC" w:rsidRPr="004E4E8B" w:rsidRDefault="00B90AFC" w:rsidP="00BB486A">
            <w:pPr>
              <w:rPr>
                <w:sz w:val="28"/>
                <w:szCs w:val="28"/>
                <w:lang w:val="kk-KZ"/>
              </w:rPr>
            </w:pPr>
            <w:r w:rsidRPr="004E4E8B">
              <w:rPr>
                <w:sz w:val="28"/>
                <w:szCs w:val="28"/>
                <w:lang w:val="kk-KZ"/>
              </w:rPr>
              <w:t>&lt;басқаға беру арқылы қаржыландыру</w:t>
            </w:r>
          </w:p>
          <w:p w14:paraId="7594EA27" w14:textId="77777777" w:rsidR="00B90AFC" w:rsidRPr="004E4E8B" w:rsidRDefault="00B90AFC" w:rsidP="00BB486A">
            <w:pPr>
              <w:rPr>
                <w:sz w:val="28"/>
                <w:szCs w:val="28"/>
                <w:lang w:val="kk-KZ"/>
              </w:rPr>
            </w:pPr>
            <w:r w:rsidRPr="004E4E8B">
              <w:rPr>
                <w:sz w:val="28"/>
                <w:szCs w:val="28"/>
                <w:lang w:val="kk-KZ"/>
              </w:rPr>
              <w:t>шартын жасасқан кезде қаражат алушы):</w:t>
            </w:r>
          </w:p>
          <w:p w14:paraId="6CE7DAF8" w14:textId="77777777" w:rsidR="00B90AFC" w:rsidRPr="004E4E8B" w:rsidRDefault="00B90AFC" w:rsidP="00BB486A">
            <w:pPr>
              <w:rPr>
                <w:sz w:val="28"/>
                <w:szCs w:val="28"/>
                <w:lang w:val="kk-KZ"/>
              </w:rPr>
            </w:pPr>
            <w:r w:rsidRPr="004E4E8B">
              <w:rPr>
                <w:sz w:val="28"/>
                <w:szCs w:val="28"/>
                <w:lang w:val="kk-KZ"/>
              </w:rPr>
              <w:t>&lt;Өнім берушінің толық атауы&gt;</w:t>
            </w:r>
          </w:p>
          <w:p w14:paraId="15C83F3A" w14:textId="77777777" w:rsidR="00B90AFC" w:rsidRPr="004E4E8B" w:rsidRDefault="00B90AFC" w:rsidP="00BB486A">
            <w:pPr>
              <w:rPr>
                <w:sz w:val="28"/>
                <w:szCs w:val="28"/>
                <w:lang w:val="kk-KZ"/>
              </w:rPr>
            </w:pPr>
            <w:r w:rsidRPr="004E4E8B">
              <w:rPr>
                <w:sz w:val="28"/>
                <w:szCs w:val="28"/>
                <w:lang w:val="kk-KZ"/>
              </w:rPr>
              <w:t>&lt;Өнім берушінің толық заңды</w:t>
            </w:r>
          </w:p>
          <w:p w14:paraId="3E2E5389" w14:textId="77777777" w:rsidR="00B90AFC" w:rsidRPr="004E4E8B" w:rsidRDefault="00B90AFC" w:rsidP="00BB486A">
            <w:pPr>
              <w:rPr>
                <w:sz w:val="28"/>
                <w:szCs w:val="28"/>
                <w:lang w:val="kk-KZ"/>
              </w:rPr>
            </w:pPr>
            <w:r w:rsidRPr="004E4E8B">
              <w:rPr>
                <w:sz w:val="28"/>
                <w:szCs w:val="28"/>
                <w:lang w:val="kk-KZ"/>
              </w:rPr>
              <w:t>мекенжайы&gt; БСН/ССН/ТЕН</w:t>
            </w:r>
          </w:p>
          <w:p w14:paraId="124782D8" w14:textId="77777777" w:rsidR="00B90AFC" w:rsidRPr="004E4E8B" w:rsidRDefault="00B90AFC" w:rsidP="00BB486A">
            <w:pPr>
              <w:rPr>
                <w:sz w:val="28"/>
                <w:szCs w:val="28"/>
                <w:lang w:val="kk-KZ"/>
              </w:rPr>
            </w:pPr>
            <w:r w:rsidRPr="004E4E8B">
              <w:rPr>
                <w:sz w:val="28"/>
                <w:szCs w:val="28"/>
                <w:lang w:val="kk-KZ"/>
              </w:rPr>
              <w:t>&lt;Өнім берушінің БСН/ССН/ТЕН&gt;</w:t>
            </w:r>
          </w:p>
          <w:p w14:paraId="5C73444D" w14:textId="77777777" w:rsidR="00B90AFC" w:rsidRPr="004E4E8B" w:rsidRDefault="00B90AFC" w:rsidP="00BB486A">
            <w:pPr>
              <w:rPr>
                <w:sz w:val="28"/>
                <w:szCs w:val="28"/>
                <w:lang w:val="kk-KZ"/>
              </w:rPr>
            </w:pPr>
            <w:r w:rsidRPr="004E4E8B">
              <w:rPr>
                <w:sz w:val="28"/>
                <w:szCs w:val="28"/>
                <w:lang w:val="kk-KZ"/>
              </w:rPr>
              <w:t>БСК&lt;Өнім берушімен</w:t>
            </w:r>
          </w:p>
          <w:p w14:paraId="4D1021C7" w14:textId="77777777" w:rsidR="00B90AFC" w:rsidRPr="004E4E8B" w:rsidRDefault="00B90AFC" w:rsidP="00BB486A">
            <w:pPr>
              <w:rPr>
                <w:sz w:val="28"/>
                <w:szCs w:val="28"/>
                <w:lang w:val="kk-KZ"/>
              </w:rPr>
            </w:pPr>
            <w:r w:rsidRPr="004E4E8B">
              <w:rPr>
                <w:sz w:val="28"/>
                <w:szCs w:val="28"/>
                <w:lang w:val="kk-KZ"/>
              </w:rPr>
              <w:t>толтырылады&gt;ЖСК&lt;Өнім берушімен</w:t>
            </w:r>
          </w:p>
          <w:p w14:paraId="7EECA708" w14:textId="77777777" w:rsidR="00B90AFC" w:rsidRPr="004E4E8B" w:rsidRDefault="00B90AFC" w:rsidP="00BB486A">
            <w:pPr>
              <w:rPr>
                <w:sz w:val="28"/>
                <w:szCs w:val="28"/>
                <w:lang w:val="kk-KZ"/>
              </w:rPr>
            </w:pPr>
            <w:r w:rsidRPr="004E4E8B">
              <w:rPr>
                <w:sz w:val="28"/>
                <w:szCs w:val="28"/>
                <w:lang w:val="kk-KZ"/>
              </w:rPr>
              <w:t>толтырылады&gt; Банктің атауы</w:t>
            </w:r>
          </w:p>
          <w:p w14:paraId="57D0D2A5" w14:textId="77777777" w:rsidR="00B90AFC" w:rsidRPr="004E4E8B" w:rsidRDefault="00B90AFC" w:rsidP="00BB486A">
            <w:pPr>
              <w:rPr>
                <w:sz w:val="28"/>
                <w:szCs w:val="28"/>
                <w:lang w:val="kk-KZ"/>
              </w:rPr>
            </w:pPr>
            <w:r w:rsidRPr="004E4E8B">
              <w:rPr>
                <w:sz w:val="28"/>
                <w:szCs w:val="28"/>
                <w:lang w:val="kk-KZ"/>
              </w:rPr>
              <w:t>&lt;Өнім берушімен толтырылады&gt;</w:t>
            </w:r>
          </w:p>
          <w:p w14:paraId="012DDDC9" w14:textId="77777777" w:rsidR="00B90AFC" w:rsidRPr="004E4E8B" w:rsidRDefault="00B90AFC" w:rsidP="00BB486A">
            <w:pPr>
              <w:rPr>
                <w:sz w:val="28"/>
                <w:szCs w:val="28"/>
                <w:lang w:val="kk-KZ"/>
              </w:rPr>
            </w:pPr>
            <w:r w:rsidRPr="004E4E8B">
              <w:rPr>
                <w:sz w:val="28"/>
                <w:szCs w:val="28"/>
                <w:lang w:val="kk-KZ"/>
              </w:rPr>
              <w:t>Тел.: &lt;Өнім берушінің телефоны&gt;</w:t>
            </w:r>
          </w:p>
          <w:p w14:paraId="57A21354" w14:textId="77777777" w:rsidR="00B90AFC" w:rsidRPr="004E4E8B" w:rsidRDefault="00B90AFC" w:rsidP="00BB486A">
            <w:pPr>
              <w:rPr>
                <w:sz w:val="28"/>
                <w:szCs w:val="28"/>
                <w:lang w:val="kk-KZ"/>
              </w:rPr>
            </w:pPr>
            <w:r w:rsidRPr="004E4E8B">
              <w:rPr>
                <w:sz w:val="28"/>
                <w:szCs w:val="28"/>
                <w:lang w:val="kk-KZ"/>
              </w:rPr>
              <w:t>&lt;Өнім берушінің лауазымы&gt;</w:t>
            </w:r>
          </w:p>
          <w:p w14:paraId="7FCC56E7" w14:textId="77777777" w:rsidR="00B90AFC" w:rsidRPr="004E4E8B" w:rsidRDefault="00B90AFC" w:rsidP="00BB486A">
            <w:pPr>
              <w:rPr>
                <w:sz w:val="28"/>
                <w:szCs w:val="28"/>
                <w:lang w:val="kk-KZ"/>
              </w:rPr>
            </w:pPr>
            <w:r w:rsidRPr="004E4E8B">
              <w:rPr>
                <w:sz w:val="28"/>
                <w:szCs w:val="28"/>
                <w:lang w:val="kk-KZ"/>
              </w:rPr>
              <w:t>&lt;Өнім берушінің ТАӘ (бар болса)&gt;</w:t>
            </w:r>
          </w:p>
          <w:p w14:paraId="5D2EDBF8" w14:textId="77777777" w:rsidR="00B90AFC" w:rsidRPr="004E4E8B" w:rsidRDefault="00B90AFC" w:rsidP="00BB486A">
            <w:pPr>
              <w:jc w:val="center"/>
              <w:rPr>
                <w:sz w:val="28"/>
                <w:szCs w:val="28"/>
                <w:lang w:val="kk-KZ"/>
              </w:rPr>
            </w:pPr>
          </w:p>
        </w:tc>
      </w:tr>
    </w:tbl>
    <w:p w14:paraId="11B9504E" w14:textId="77777777" w:rsidR="00B90AFC" w:rsidRPr="004E4E8B" w:rsidRDefault="00B90AFC" w:rsidP="00B90AFC">
      <w:pPr>
        <w:jc w:val="center"/>
        <w:rPr>
          <w:sz w:val="28"/>
          <w:szCs w:val="28"/>
          <w:lang w:val="kk-KZ"/>
        </w:rPr>
      </w:pPr>
    </w:p>
    <w:p w14:paraId="0D4A89B2" w14:textId="77777777" w:rsidR="00B90AFC" w:rsidRPr="004E4E8B" w:rsidRDefault="00B90AFC" w:rsidP="00B90AFC">
      <w:pPr>
        <w:ind w:firstLine="709"/>
        <w:jc w:val="both"/>
        <w:rPr>
          <w:sz w:val="28"/>
          <w:szCs w:val="28"/>
          <w:lang w:val="kk-KZ"/>
        </w:rPr>
      </w:pPr>
      <w:r w:rsidRPr="004E4E8B">
        <w:rPr>
          <w:sz w:val="28"/>
          <w:szCs w:val="28"/>
          <w:lang w:val="kk-KZ"/>
        </w:rPr>
        <w:lastRenderedPageBreak/>
        <w:t>Ескертпе: Банк деректемелері Тапсырыс берушілермен және Өнім берушілермен толтырылады және осы Шарттың Тараптарына ғана қолжетімді.</w:t>
      </w:r>
    </w:p>
    <w:p w14:paraId="7F911E78" w14:textId="77777777" w:rsidR="00B90AFC" w:rsidRPr="004E4E8B" w:rsidRDefault="00B90AFC" w:rsidP="00B90AFC">
      <w:pPr>
        <w:rPr>
          <w:sz w:val="28"/>
          <w:szCs w:val="28"/>
          <w:lang w:val="kk-KZ"/>
        </w:rPr>
      </w:pPr>
    </w:p>
    <w:p w14:paraId="7D4AD342" w14:textId="77777777" w:rsidR="00B90AFC" w:rsidRPr="004E4E8B" w:rsidRDefault="00B90AFC" w:rsidP="00B90AFC">
      <w:pPr>
        <w:ind w:firstLine="709"/>
        <w:rPr>
          <w:sz w:val="28"/>
          <w:szCs w:val="28"/>
          <w:lang w:val="kk-KZ"/>
        </w:rPr>
      </w:pPr>
      <w:r w:rsidRPr="004E4E8B">
        <w:rPr>
          <w:sz w:val="28"/>
          <w:szCs w:val="28"/>
          <w:lang w:val="kk-KZ"/>
        </w:rPr>
        <w:t>Аббревиатураларды таратып жазу:</w:t>
      </w:r>
    </w:p>
    <w:p w14:paraId="3A9779F2" w14:textId="77777777" w:rsidR="00B90AFC" w:rsidRPr="004E4E8B" w:rsidRDefault="00B90AFC" w:rsidP="00B90AFC">
      <w:pPr>
        <w:rPr>
          <w:sz w:val="28"/>
          <w:szCs w:val="28"/>
          <w:lang w:val="kk-KZ"/>
        </w:rPr>
      </w:pPr>
      <w:r w:rsidRPr="004E4E8B">
        <w:rPr>
          <w:sz w:val="28"/>
          <w:szCs w:val="28"/>
          <w:lang w:val="kk-KZ"/>
        </w:rPr>
        <w:t>БСН – бизнес-сәйкестендіру нөмірі;</w:t>
      </w:r>
    </w:p>
    <w:p w14:paraId="602E1333" w14:textId="77777777" w:rsidR="00B90AFC" w:rsidRPr="004E4E8B" w:rsidRDefault="00B90AFC" w:rsidP="00B90AFC">
      <w:pPr>
        <w:rPr>
          <w:sz w:val="28"/>
          <w:szCs w:val="28"/>
          <w:lang w:val="kk-KZ"/>
        </w:rPr>
      </w:pPr>
      <w:r w:rsidRPr="004E4E8B">
        <w:rPr>
          <w:sz w:val="28"/>
          <w:szCs w:val="28"/>
          <w:lang w:val="kk-KZ"/>
        </w:rPr>
        <w:t>БСК – банктік сәйкестендіру коды;</w:t>
      </w:r>
    </w:p>
    <w:p w14:paraId="62A38702" w14:textId="77777777" w:rsidR="00B90AFC" w:rsidRPr="004E4E8B" w:rsidRDefault="00B90AFC" w:rsidP="00B90AFC">
      <w:pPr>
        <w:rPr>
          <w:sz w:val="28"/>
          <w:szCs w:val="28"/>
          <w:lang w:val="kk-KZ"/>
        </w:rPr>
      </w:pPr>
      <w:r w:rsidRPr="004E4E8B">
        <w:rPr>
          <w:sz w:val="28"/>
          <w:szCs w:val="28"/>
          <w:lang w:val="kk-KZ"/>
        </w:rPr>
        <w:t>ЖСК – жеке сәйкестендіру коды;</w:t>
      </w:r>
    </w:p>
    <w:p w14:paraId="367F3EC1" w14:textId="77777777" w:rsidR="00B90AFC" w:rsidRPr="004E4E8B" w:rsidRDefault="00B90AFC" w:rsidP="00B90AFC">
      <w:pPr>
        <w:rPr>
          <w:sz w:val="28"/>
          <w:szCs w:val="28"/>
          <w:lang w:val="kk-KZ"/>
        </w:rPr>
      </w:pPr>
      <w:r w:rsidRPr="004E4E8B">
        <w:rPr>
          <w:sz w:val="28"/>
          <w:szCs w:val="28"/>
          <w:lang w:val="kk-KZ"/>
        </w:rPr>
        <w:t>ЖСН – жеке сәйкестендіру нөмірі;</w:t>
      </w:r>
    </w:p>
    <w:p w14:paraId="4A974296" w14:textId="77777777" w:rsidR="00B90AFC" w:rsidRPr="004E4E8B" w:rsidRDefault="00B90AFC" w:rsidP="00B90AFC">
      <w:pPr>
        <w:rPr>
          <w:sz w:val="28"/>
          <w:szCs w:val="28"/>
          <w:lang w:val="kk-KZ"/>
        </w:rPr>
      </w:pPr>
      <w:r w:rsidRPr="004E4E8B">
        <w:rPr>
          <w:sz w:val="28"/>
          <w:szCs w:val="28"/>
          <w:lang w:val="kk-KZ"/>
        </w:rPr>
        <w:t>ССН – салық төлеушінің сәйкестендіру нөмірі;</w:t>
      </w:r>
    </w:p>
    <w:p w14:paraId="27E2517B" w14:textId="77777777" w:rsidR="00B90AFC" w:rsidRPr="004E4E8B" w:rsidRDefault="00B90AFC" w:rsidP="00B90AFC">
      <w:pPr>
        <w:rPr>
          <w:sz w:val="28"/>
          <w:szCs w:val="28"/>
          <w:lang w:val="kk-KZ"/>
        </w:rPr>
      </w:pPr>
      <w:r w:rsidRPr="004E4E8B">
        <w:rPr>
          <w:sz w:val="28"/>
          <w:szCs w:val="28"/>
          <w:lang w:val="kk-KZ"/>
        </w:rPr>
        <w:t>ТЕН – төлеушіні есепке алу нөмірі;</w:t>
      </w:r>
    </w:p>
    <w:p w14:paraId="305C9F1F" w14:textId="77777777" w:rsidR="00B90AFC" w:rsidRPr="004E4E8B" w:rsidRDefault="00B90AFC" w:rsidP="00B90AFC">
      <w:pPr>
        <w:rPr>
          <w:sz w:val="28"/>
          <w:szCs w:val="28"/>
          <w:lang w:val="kk-KZ"/>
        </w:rPr>
      </w:pPr>
      <w:r w:rsidRPr="004E4E8B">
        <w:rPr>
          <w:sz w:val="28"/>
          <w:szCs w:val="28"/>
          <w:lang w:val="kk-KZ"/>
        </w:rPr>
        <w:t>ҚҚС – қосылған құн салығы;</w:t>
      </w:r>
    </w:p>
    <w:p w14:paraId="6C512E05" w14:textId="77777777" w:rsidR="00B90AFC" w:rsidRPr="00E870F5" w:rsidRDefault="00B90AFC" w:rsidP="00B90AFC">
      <w:pPr>
        <w:rPr>
          <w:sz w:val="28"/>
          <w:szCs w:val="28"/>
          <w:lang w:val="kk-KZ"/>
        </w:rPr>
      </w:pPr>
      <w:r w:rsidRPr="004E4E8B">
        <w:rPr>
          <w:sz w:val="28"/>
          <w:szCs w:val="28"/>
          <w:lang w:val="kk-KZ"/>
        </w:rPr>
        <w:t>Т.А.Ә. – тегі аты әкесінің аты (ол бар болса).</w:t>
      </w:r>
    </w:p>
    <w:p w14:paraId="015F53C8" w14:textId="77777777" w:rsidR="00B90AFC" w:rsidRPr="00E870F5" w:rsidRDefault="00B90AFC" w:rsidP="00B90AFC">
      <w:pPr>
        <w:rPr>
          <w:sz w:val="28"/>
          <w:szCs w:val="28"/>
          <w:lang w:val="kk-KZ"/>
        </w:rPr>
      </w:pPr>
    </w:p>
    <w:p w14:paraId="40E913BD" w14:textId="414B7C20" w:rsidR="005507DA" w:rsidRPr="00E870F5" w:rsidRDefault="005507DA" w:rsidP="00B90AFC">
      <w:pPr>
        <w:jc w:val="center"/>
        <w:outlineLvl w:val="2"/>
        <w:rPr>
          <w:sz w:val="28"/>
          <w:szCs w:val="28"/>
          <w:lang w:val="kk-KZ"/>
        </w:rPr>
      </w:pPr>
    </w:p>
    <w:sectPr w:rsidR="005507DA" w:rsidRPr="00E870F5" w:rsidSect="00A6475B">
      <w:headerReference w:type="even" r:id="rId7"/>
      <w:headerReference w:type="default" r:id="rId8"/>
      <w:headerReference w:type="first" r:id="rId9"/>
      <w:pgSz w:w="11906" w:h="16838"/>
      <w:pgMar w:top="1418" w:right="851" w:bottom="1418" w:left="1418" w:header="709" w:footer="709" w:gutter="0"/>
      <w:pgNumType w:start="1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154DE" w14:textId="77777777" w:rsidR="00940793" w:rsidRDefault="00940793" w:rsidP="001D232D">
      <w:r>
        <w:separator/>
      </w:r>
    </w:p>
  </w:endnote>
  <w:endnote w:type="continuationSeparator" w:id="0">
    <w:p w14:paraId="4FEDD740" w14:textId="77777777" w:rsidR="00940793" w:rsidRDefault="00940793" w:rsidP="001D2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C6366" w14:textId="77777777" w:rsidR="00940793" w:rsidRDefault="00940793" w:rsidP="001D232D">
      <w:r>
        <w:separator/>
      </w:r>
    </w:p>
  </w:footnote>
  <w:footnote w:type="continuationSeparator" w:id="0">
    <w:p w14:paraId="584157FE" w14:textId="77777777" w:rsidR="00940793" w:rsidRDefault="00940793" w:rsidP="001D23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31F0D" w14:textId="7A36D49F" w:rsidR="00D5086C" w:rsidRPr="00126A8D" w:rsidRDefault="00126A8D" w:rsidP="00D5086C">
    <w:pPr>
      <w:pStyle w:val="a5"/>
      <w:jc w:val="center"/>
      <w:rPr>
        <w:sz w:val="28"/>
        <w:szCs w:val="28"/>
        <w:lang w:val="kk-KZ"/>
      </w:rPr>
    </w:pPr>
    <w:r w:rsidRPr="00126A8D">
      <w:rPr>
        <w:sz w:val="28"/>
        <w:szCs w:val="28"/>
        <w:lang w:val="kk-KZ"/>
      </w:rPr>
      <w:t>22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94987531"/>
      <w:docPartObj>
        <w:docPartGallery w:val="Page Numbers (Top of Page)"/>
        <w:docPartUnique/>
      </w:docPartObj>
    </w:sdtPr>
    <w:sdtEndPr>
      <w:rPr>
        <w:sz w:val="28"/>
        <w:szCs w:val="28"/>
      </w:rPr>
    </w:sdtEndPr>
    <w:sdtContent>
      <w:p w14:paraId="0131953F" w14:textId="732A5E69" w:rsidR="00A6475B" w:rsidRDefault="00A6475B">
        <w:pPr>
          <w:pStyle w:val="a5"/>
          <w:jc w:val="center"/>
        </w:pPr>
        <w:r w:rsidRPr="00A6475B">
          <w:rPr>
            <w:sz w:val="28"/>
            <w:szCs w:val="28"/>
          </w:rPr>
          <w:fldChar w:fldCharType="begin"/>
        </w:r>
        <w:r w:rsidRPr="00A6475B">
          <w:rPr>
            <w:sz w:val="28"/>
            <w:szCs w:val="28"/>
          </w:rPr>
          <w:instrText>PAGE   \* MERGEFORMAT</w:instrText>
        </w:r>
        <w:r w:rsidRPr="00A6475B">
          <w:rPr>
            <w:sz w:val="28"/>
            <w:szCs w:val="28"/>
          </w:rPr>
          <w:fldChar w:fldCharType="separate"/>
        </w:r>
        <w:r w:rsidRPr="00A6475B">
          <w:rPr>
            <w:sz w:val="28"/>
            <w:szCs w:val="28"/>
          </w:rPr>
          <w:t>2</w:t>
        </w:r>
        <w:r w:rsidRPr="00A6475B">
          <w:rPr>
            <w:sz w:val="28"/>
            <w:szCs w:val="28"/>
          </w:rPr>
          <w:fldChar w:fldCharType="end"/>
        </w:r>
      </w:p>
    </w:sdtContent>
  </w:sdt>
  <w:p w14:paraId="6F17DF75" w14:textId="6814A956" w:rsidR="001D232D" w:rsidRPr="00777EB0" w:rsidRDefault="001D232D" w:rsidP="00777EB0">
    <w:pPr>
      <w:pStyle w:val="a5"/>
      <w:jc w:val="center"/>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6503945"/>
      <w:docPartObj>
        <w:docPartGallery w:val="Page Numbers (Top of Page)"/>
        <w:docPartUnique/>
      </w:docPartObj>
    </w:sdtPr>
    <w:sdtEndPr/>
    <w:sdtContent>
      <w:p w14:paraId="67AE067E" w14:textId="0BDF0B46" w:rsidR="00777EB0" w:rsidRDefault="00777EB0">
        <w:pPr>
          <w:pStyle w:val="a5"/>
          <w:jc w:val="center"/>
        </w:pPr>
        <w:r>
          <w:fldChar w:fldCharType="begin"/>
        </w:r>
        <w:r>
          <w:instrText>PAGE   \* MERGEFORMAT</w:instrText>
        </w:r>
        <w:r>
          <w:fldChar w:fldCharType="separate"/>
        </w:r>
        <w:r>
          <w:t>2</w:t>
        </w:r>
        <w:r>
          <w:fldChar w:fldCharType="end"/>
        </w:r>
      </w:p>
    </w:sdtContent>
  </w:sdt>
  <w:p w14:paraId="21F2CECF" w14:textId="57748597" w:rsidR="001D232D" w:rsidRPr="001D232D" w:rsidRDefault="001D232D" w:rsidP="001D232D">
    <w:pPr>
      <w:pStyle w:val="a5"/>
      <w:jc w:val="center"/>
      <w:rPr>
        <w:lang w:val="kk-KZ"/>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07DA"/>
    <w:rsid w:val="00080D4A"/>
    <w:rsid w:val="000A5A0F"/>
    <w:rsid w:val="000D186E"/>
    <w:rsid w:val="000D68F9"/>
    <w:rsid w:val="00126A8D"/>
    <w:rsid w:val="00164BDC"/>
    <w:rsid w:val="001D232D"/>
    <w:rsid w:val="001F4153"/>
    <w:rsid w:val="00241CBB"/>
    <w:rsid w:val="00285ADD"/>
    <w:rsid w:val="002E1656"/>
    <w:rsid w:val="002E498F"/>
    <w:rsid w:val="002E524A"/>
    <w:rsid w:val="00367C14"/>
    <w:rsid w:val="00412164"/>
    <w:rsid w:val="004457BC"/>
    <w:rsid w:val="004E4E8B"/>
    <w:rsid w:val="004E72B4"/>
    <w:rsid w:val="00541D3F"/>
    <w:rsid w:val="005507DA"/>
    <w:rsid w:val="0058594E"/>
    <w:rsid w:val="0059172B"/>
    <w:rsid w:val="005E2A68"/>
    <w:rsid w:val="00601ACA"/>
    <w:rsid w:val="006650C4"/>
    <w:rsid w:val="00681EA3"/>
    <w:rsid w:val="006A6D09"/>
    <w:rsid w:val="006B456B"/>
    <w:rsid w:val="006B70C8"/>
    <w:rsid w:val="00711E44"/>
    <w:rsid w:val="00761D09"/>
    <w:rsid w:val="00777EB0"/>
    <w:rsid w:val="00777ED1"/>
    <w:rsid w:val="007E429B"/>
    <w:rsid w:val="00807401"/>
    <w:rsid w:val="00812AB5"/>
    <w:rsid w:val="0093373B"/>
    <w:rsid w:val="00940793"/>
    <w:rsid w:val="00A0316A"/>
    <w:rsid w:val="00A6475B"/>
    <w:rsid w:val="00A821B2"/>
    <w:rsid w:val="00A90793"/>
    <w:rsid w:val="00B90AFC"/>
    <w:rsid w:val="00BA308B"/>
    <w:rsid w:val="00BC6369"/>
    <w:rsid w:val="00BE08AC"/>
    <w:rsid w:val="00C22C70"/>
    <w:rsid w:val="00C509C4"/>
    <w:rsid w:val="00CB4768"/>
    <w:rsid w:val="00D042B5"/>
    <w:rsid w:val="00D316DB"/>
    <w:rsid w:val="00D5086C"/>
    <w:rsid w:val="00D62210"/>
    <w:rsid w:val="00D77E4F"/>
    <w:rsid w:val="00D81EA4"/>
    <w:rsid w:val="00DC3AF1"/>
    <w:rsid w:val="00E16BCC"/>
    <w:rsid w:val="00E8399C"/>
    <w:rsid w:val="00E870F5"/>
    <w:rsid w:val="00EC1978"/>
    <w:rsid w:val="00EC56F5"/>
    <w:rsid w:val="00F34A3E"/>
    <w:rsid w:val="00F51D3F"/>
    <w:rsid w:val="00FA5EB2"/>
    <w:rsid w:val="00FB0D5D"/>
    <w:rsid w:val="00FF31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3760560"/>
  <w15:chartTrackingRefBased/>
  <w15:docId w15:val="{8DD56D0E-8521-43F4-8EC9-C81B6D360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07DA"/>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
    <w:unhideWhenUsed/>
    <w:qFormat/>
    <w:rsid w:val="00761D09"/>
    <w:pPr>
      <w:keepNext/>
      <w:keepLines/>
      <w:spacing w:before="40" w:line="259" w:lineRule="auto"/>
      <w:outlineLvl w:val="2"/>
    </w:pPr>
    <w:rPr>
      <w:rFonts w:asciiTheme="majorHAnsi" w:eastAsiaTheme="majorEastAsia" w:hAnsiTheme="majorHAnsi" w:cstheme="majorBidi"/>
      <w:color w:val="1F4D78" w:themeColor="accent1" w:themeShade="7F"/>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50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rsid w:val="00761D09"/>
    <w:rPr>
      <w:rFonts w:asciiTheme="majorHAnsi" w:eastAsiaTheme="majorEastAsia" w:hAnsiTheme="majorHAnsi" w:cstheme="majorBidi"/>
      <w:color w:val="1F4D78" w:themeColor="accent1" w:themeShade="7F"/>
      <w:sz w:val="24"/>
      <w:szCs w:val="24"/>
    </w:rPr>
  </w:style>
  <w:style w:type="paragraph" w:styleId="a4">
    <w:name w:val="Normal (Web)"/>
    <w:basedOn w:val="a"/>
    <w:uiPriority w:val="99"/>
    <w:unhideWhenUsed/>
    <w:rsid w:val="00761D09"/>
    <w:pPr>
      <w:spacing w:before="100" w:beforeAutospacing="1" w:after="100" w:afterAutospacing="1"/>
    </w:pPr>
  </w:style>
  <w:style w:type="paragraph" w:styleId="a5">
    <w:name w:val="header"/>
    <w:basedOn w:val="a"/>
    <w:link w:val="a6"/>
    <w:uiPriority w:val="99"/>
    <w:unhideWhenUsed/>
    <w:rsid w:val="001D232D"/>
    <w:pPr>
      <w:tabs>
        <w:tab w:val="center" w:pos="4677"/>
        <w:tab w:val="right" w:pos="9355"/>
      </w:tabs>
    </w:pPr>
  </w:style>
  <w:style w:type="character" w:customStyle="1" w:styleId="a6">
    <w:name w:val="Верхний колонтитул Знак"/>
    <w:basedOn w:val="a0"/>
    <w:link w:val="a5"/>
    <w:uiPriority w:val="99"/>
    <w:rsid w:val="001D232D"/>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1D232D"/>
    <w:pPr>
      <w:tabs>
        <w:tab w:val="center" w:pos="4677"/>
        <w:tab w:val="right" w:pos="9355"/>
      </w:tabs>
    </w:pPr>
  </w:style>
  <w:style w:type="character" w:customStyle="1" w:styleId="a8">
    <w:name w:val="Нижний колонтитул Знак"/>
    <w:basedOn w:val="a0"/>
    <w:link w:val="a7"/>
    <w:uiPriority w:val="99"/>
    <w:rsid w:val="001D232D"/>
    <w:rPr>
      <w:rFonts w:ascii="Times New Roman" w:eastAsia="Times New Roman" w:hAnsi="Times New Roman" w:cs="Times New Roman"/>
      <w:sz w:val="24"/>
      <w:szCs w:val="24"/>
      <w:lang w:eastAsia="ru-RU"/>
    </w:rPr>
  </w:style>
  <w:style w:type="paragraph" w:styleId="a9">
    <w:name w:val="List Paragraph"/>
    <w:basedOn w:val="a"/>
    <w:uiPriority w:val="34"/>
    <w:qFormat/>
    <w:rsid w:val="00A821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930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C40A2-8825-4C9E-B380-3FFF107DE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24</Pages>
  <Words>8391</Words>
  <Characters>47829</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Дәулетберді Гаухар</dc:creator>
  <cp:keywords/>
  <dc:description/>
  <cp:lastModifiedBy>Қаратаев Нұржан Вахидұлы</cp:lastModifiedBy>
  <cp:revision>30</cp:revision>
  <dcterms:created xsi:type="dcterms:W3CDTF">2023-11-13T10:16:00Z</dcterms:created>
  <dcterms:modified xsi:type="dcterms:W3CDTF">2025-04-30T09:09:00Z</dcterms:modified>
</cp:coreProperties>
</file>